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C" w:rsidRDefault="00434A9C" w:rsidP="00434A9C">
      <w:pPr>
        <w:pStyle w:val="a3"/>
        <w:jc w:val="both"/>
      </w:pPr>
    </w:p>
    <w:p w:rsidR="00434A9C" w:rsidRDefault="00434A9C" w:rsidP="00434A9C">
      <w:pPr>
        <w:pStyle w:val="a3"/>
        <w:tabs>
          <w:tab w:val="left" w:pos="993"/>
        </w:tabs>
        <w:jc w:val="center"/>
        <w:rPr>
          <w:b/>
        </w:rPr>
      </w:pPr>
      <w:r w:rsidRPr="008775A3">
        <w:rPr>
          <w:b/>
        </w:rPr>
        <w:t xml:space="preserve">Моя семья часть </w:t>
      </w:r>
      <w:r w:rsidRPr="008775A3">
        <w:rPr>
          <w:b/>
          <w:lang w:val="en-US"/>
        </w:rPr>
        <w:t>III</w:t>
      </w:r>
    </w:p>
    <w:p w:rsidR="00434A9C" w:rsidRPr="004C5665" w:rsidRDefault="00434A9C" w:rsidP="00434A9C">
      <w:pPr>
        <w:pStyle w:val="a3"/>
        <w:tabs>
          <w:tab w:val="left" w:pos="993"/>
        </w:tabs>
        <w:jc w:val="center"/>
        <w:rPr>
          <w:b/>
        </w:rPr>
      </w:pPr>
      <w:r>
        <w:rPr>
          <w:b/>
        </w:rPr>
        <w:t>Труд взрослых, профессии.</w:t>
      </w:r>
    </w:p>
    <w:p w:rsidR="00434A9C" w:rsidRPr="004C5665" w:rsidRDefault="00434A9C" w:rsidP="00434A9C">
      <w:pPr>
        <w:pStyle w:val="a3"/>
        <w:numPr>
          <w:ilvl w:val="0"/>
          <w:numId w:val="1"/>
        </w:numPr>
        <w:rPr>
          <w:b/>
          <w:lang w:val="en-US"/>
        </w:rPr>
      </w:pPr>
      <w:r>
        <w:t>Утром в понедельник</w:t>
      </w:r>
    </w:p>
    <w:p w:rsidR="00434A9C" w:rsidRDefault="00434A9C" w:rsidP="00434A9C">
      <w:pPr>
        <w:pStyle w:val="a3"/>
      </w:pPr>
      <w:r>
        <w:t>Спросить у детей, куда уходят мама и папа утром в понедельник (по будням). Рассказать, что у каждого есть профессия, все взрослые ходят на работу. Фигурки взрослых не закреплены, их можно выдвинуть за пределы слайда – «ушли на работу».</w:t>
      </w:r>
    </w:p>
    <w:p w:rsidR="00434A9C" w:rsidRDefault="00434A9C" w:rsidP="00434A9C">
      <w:pPr>
        <w:pStyle w:val="a3"/>
        <w:numPr>
          <w:ilvl w:val="0"/>
          <w:numId w:val="1"/>
        </w:numPr>
      </w:pPr>
      <w:r>
        <w:t>Кто где работает?</w:t>
      </w:r>
    </w:p>
    <w:p w:rsidR="00434A9C" w:rsidRDefault="00434A9C" w:rsidP="00434A9C">
      <w:pPr>
        <w:pStyle w:val="a3"/>
      </w:pPr>
      <w:r>
        <w:t>Необходимо ответить на вопрос полным ответом. Можно соединить линией людей разных профессий и место их работы.</w:t>
      </w:r>
    </w:p>
    <w:p w:rsidR="00434A9C" w:rsidRPr="007544B0" w:rsidRDefault="00434A9C" w:rsidP="00434A9C">
      <w:pPr>
        <w:pStyle w:val="a3"/>
        <w:rPr>
          <w:i/>
        </w:rPr>
      </w:pPr>
      <w:r>
        <w:t xml:space="preserve">Кто работает в парикмахерской? </w:t>
      </w:r>
      <w:r>
        <w:rPr>
          <w:i/>
        </w:rPr>
        <w:t>В парикмахерской работает парикмахер.</w:t>
      </w:r>
    </w:p>
    <w:p w:rsidR="00434A9C" w:rsidRDefault="00434A9C" w:rsidP="00434A9C">
      <w:pPr>
        <w:pStyle w:val="a3"/>
        <w:rPr>
          <w:i/>
        </w:rPr>
      </w:pPr>
      <w:r>
        <w:t xml:space="preserve">Кто работает в ресторане? </w:t>
      </w:r>
      <w:r>
        <w:rPr>
          <w:i/>
        </w:rPr>
        <w:t>В ресторане работает повар. В ресторане работает официант.</w:t>
      </w:r>
    </w:p>
    <w:p w:rsidR="00434A9C" w:rsidRPr="007544B0" w:rsidRDefault="00434A9C" w:rsidP="00434A9C">
      <w:pPr>
        <w:pStyle w:val="a3"/>
        <w:rPr>
          <w:i/>
        </w:rPr>
      </w:pPr>
      <w:r>
        <w:t xml:space="preserve">Кто работает в больнице? </w:t>
      </w:r>
      <w:r>
        <w:rPr>
          <w:i/>
        </w:rPr>
        <w:t>В больнице работает врач. В больнице работает медсестра.</w:t>
      </w:r>
    </w:p>
    <w:p w:rsidR="00434A9C" w:rsidRDefault="00434A9C" w:rsidP="00434A9C">
      <w:pPr>
        <w:pStyle w:val="a3"/>
        <w:rPr>
          <w:i/>
        </w:rPr>
      </w:pPr>
      <w:r>
        <w:t xml:space="preserve">Кто работает в аптеке? </w:t>
      </w:r>
      <w:r>
        <w:rPr>
          <w:i/>
        </w:rPr>
        <w:t>В аптеке работает фармацевт.</w:t>
      </w:r>
    </w:p>
    <w:p w:rsidR="00434A9C" w:rsidRPr="006D2402" w:rsidRDefault="00434A9C" w:rsidP="00434A9C">
      <w:pPr>
        <w:pStyle w:val="a3"/>
        <w:numPr>
          <w:ilvl w:val="0"/>
          <w:numId w:val="1"/>
        </w:numPr>
        <w:rPr>
          <w:i/>
        </w:rPr>
      </w:pPr>
      <w:r>
        <w:t>Сыщики</w:t>
      </w:r>
    </w:p>
    <w:p w:rsidR="00434A9C" w:rsidRDefault="00434A9C" w:rsidP="00434A9C">
      <w:pPr>
        <w:pStyle w:val="a3"/>
      </w:pPr>
      <w:r>
        <w:t>Детям предлагается подобрать походящие схемы слов к картинкам. «Вытащить» схему из пакета в верхнем левом углу страницы и перетащить под картинку, к которой подходит эта схема. Ниже, под каждой картинкой, находится скрытая область проверки.</w:t>
      </w:r>
    </w:p>
    <w:p w:rsidR="00434A9C" w:rsidRPr="00EA0CA2" w:rsidRDefault="00434A9C" w:rsidP="00434A9C">
      <w:pPr>
        <w:pStyle w:val="a3"/>
        <w:numPr>
          <w:ilvl w:val="0"/>
          <w:numId w:val="1"/>
        </w:numPr>
        <w:rPr>
          <w:i/>
        </w:rPr>
      </w:pPr>
      <w:r>
        <w:t>Когда я вырасту…</w:t>
      </w:r>
    </w:p>
    <w:p w:rsidR="00434A9C" w:rsidRPr="00DB4DCA" w:rsidRDefault="00434A9C" w:rsidP="00434A9C">
      <w:pPr>
        <w:pStyle w:val="a3"/>
      </w:pPr>
      <w:r>
        <w:t xml:space="preserve">На данном слайде </w:t>
      </w:r>
      <w:proofErr w:type="gramStart"/>
      <w:r>
        <w:t>представлены</w:t>
      </w:r>
      <w:proofErr w:type="gramEnd"/>
      <w:r>
        <w:t xml:space="preserve"> 8 профессий. Каждый ребенок по очереди выбирает, кем он хочет стать, когда вырастет. Нажав на выбранное изображение, мы попадаем на страницу профессии – ребенок составляет рассказ о профессии с опорой на представленные изображения: </w:t>
      </w:r>
      <w:r w:rsidRPr="001B2F01">
        <w:rPr>
          <w:i/>
        </w:rPr>
        <w:t xml:space="preserve">что делает человек этой профессии, есть ли форма или специальная одежда, где работает, почему нравится именно </w:t>
      </w:r>
      <w:r>
        <w:rPr>
          <w:i/>
        </w:rPr>
        <w:t>эта профессия.</w:t>
      </w:r>
    </w:p>
    <w:p w:rsidR="00434A9C" w:rsidRPr="00EA0CA2" w:rsidRDefault="00434A9C" w:rsidP="00434A9C">
      <w:pPr>
        <w:pStyle w:val="a3"/>
        <w:rPr>
          <w:i/>
        </w:rPr>
      </w:pPr>
      <w:r>
        <w:t xml:space="preserve">Затем возвращаемся на страницу с профессиями, нажав на желтую стрелку в верхнем правом углу страницы.  </w:t>
      </w:r>
    </w:p>
    <w:p w:rsidR="00434A9C" w:rsidRDefault="00434A9C" w:rsidP="00434A9C">
      <w:pPr>
        <w:pStyle w:val="a3"/>
        <w:numPr>
          <w:ilvl w:val="0"/>
          <w:numId w:val="1"/>
        </w:numPr>
        <w:jc w:val="both"/>
      </w:pPr>
      <w:r>
        <w:t>Артикуляционная гимнастика</w:t>
      </w:r>
    </w:p>
    <w:p w:rsidR="00434A9C" w:rsidRDefault="00434A9C" w:rsidP="00434A9C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434A9C" w:rsidRDefault="00434A9C" w:rsidP="00434A9C">
      <w:pPr>
        <w:pStyle w:val="a3"/>
        <w:numPr>
          <w:ilvl w:val="0"/>
          <w:numId w:val="1"/>
        </w:numPr>
        <w:jc w:val="both"/>
      </w:pPr>
      <w:r>
        <w:t>Пальчиковая гимнастика</w:t>
      </w:r>
    </w:p>
    <w:p w:rsidR="00434A9C" w:rsidRDefault="00434A9C" w:rsidP="00434A9C">
      <w:pPr>
        <w:pStyle w:val="a3"/>
        <w:jc w:val="both"/>
      </w:pPr>
      <w:r>
        <w:t>Произнося те</w:t>
      </w:r>
      <w:proofErr w:type="gramStart"/>
      <w:r>
        <w:t>кст ст</w:t>
      </w:r>
      <w:proofErr w:type="gramEnd"/>
      <w:r>
        <w:t>ихотворения, нажимаем на кончики пальцев.</w:t>
      </w:r>
    </w:p>
    <w:p w:rsidR="00434A9C" w:rsidRDefault="00434A9C" w:rsidP="00434A9C">
      <w:pPr>
        <w:pStyle w:val="a3"/>
        <w:numPr>
          <w:ilvl w:val="0"/>
          <w:numId w:val="1"/>
        </w:numPr>
        <w:jc w:val="both"/>
      </w:pPr>
      <w:r>
        <w:t>Речь с движением</w:t>
      </w:r>
    </w:p>
    <w:p w:rsidR="00434A9C" w:rsidRDefault="00434A9C" w:rsidP="00434A9C">
      <w:pPr>
        <w:pStyle w:val="a3"/>
        <w:jc w:val="both"/>
      </w:pPr>
      <w:r>
        <w:t>В левом верхнем углу слайда находится те</w:t>
      </w:r>
      <w:proofErr w:type="gramStart"/>
      <w:r>
        <w:t>кст ст</w:t>
      </w:r>
      <w:proofErr w:type="gramEnd"/>
      <w:r>
        <w:t>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5F11D8" w:rsidRDefault="00434A9C"/>
    <w:sectPr w:rsidR="005F11D8" w:rsidSect="00F8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C5A0"/>
      </v:shape>
    </w:pict>
  </w:numPicBullet>
  <w:abstractNum w:abstractNumId="0">
    <w:nsid w:val="053A3CAF"/>
    <w:multiLevelType w:val="hybridMultilevel"/>
    <w:tmpl w:val="9918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34A9C"/>
    <w:rsid w:val="00434A9C"/>
    <w:rsid w:val="00576874"/>
    <w:rsid w:val="00A5762F"/>
    <w:rsid w:val="00F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9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2014-06-27T13:29:00Z</dcterms:created>
  <dcterms:modified xsi:type="dcterms:W3CDTF">2014-06-27T13:32:00Z</dcterms:modified>
</cp:coreProperties>
</file>