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566" w:rsidRPr="001845E3" w:rsidRDefault="00A52566" w:rsidP="00A5256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Наш общий дом - Земля.</w:t>
      </w:r>
    </w:p>
    <w:p w:rsidR="00A52566" w:rsidRPr="001845E3" w:rsidRDefault="00A52566" w:rsidP="00A5256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5E3">
        <w:rPr>
          <w:rFonts w:ascii="Times New Roman" w:hAnsi="Times New Roman" w:cs="Times New Roman"/>
          <w:b/>
          <w:sz w:val="24"/>
          <w:szCs w:val="24"/>
        </w:rPr>
        <w:t>Начальная школа. Окружающий мир, внеклассная работа.</w:t>
      </w:r>
    </w:p>
    <w:p w:rsidR="00A52566" w:rsidRDefault="00A52566" w:rsidP="00A5256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5E3">
        <w:rPr>
          <w:rFonts w:ascii="Times New Roman" w:hAnsi="Times New Roman" w:cs="Times New Roman"/>
          <w:b/>
          <w:sz w:val="24"/>
          <w:szCs w:val="24"/>
        </w:rPr>
        <w:t>Осетинская Ольга Владимировна, ГБОУ прогимназия «Радуга» №624 Адмиралтейского района Санкт-Петербурга.</w:t>
      </w:r>
    </w:p>
    <w:p w:rsidR="00A52566" w:rsidRDefault="00A52566" w:rsidP="00A5256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566" w:rsidRDefault="00A52566" w:rsidP="00A5256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проекта. Примечание: </w:t>
      </w:r>
      <w:r w:rsidRPr="00F60179">
        <w:rPr>
          <w:rFonts w:ascii="Times New Roman" w:hAnsi="Times New Roman" w:cs="Times New Roman"/>
          <w:b/>
          <w:sz w:val="24"/>
          <w:szCs w:val="24"/>
        </w:rPr>
        <w:t>задания спрятаны за значком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1" layoutInCell="1" allowOverlap="1" wp14:anchorId="55017895" wp14:editId="347BC718">
            <wp:simplePos x="0" y="0"/>
            <wp:positionH relativeFrom="column">
              <wp:posOffset>4787265</wp:posOffset>
            </wp:positionH>
            <wp:positionV relativeFrom="page">
              <wp:posOffset>1609725</wp:posOffset>
            </wp:positionV>
            <wp:extent cx="447675" cy="447675"/>
            <wp:effectExtent l="19050" t="0" r="9525" b="0"/>
            <wp:wrapTight wrapText="bothSides">
              <wp:wrapPolygon edited="0">
                <wp:start x="11030" y="0"/>
                <wp:lineTo x="919" y="919"/>
                <wp:lineTo x="-919" y="13787"/>
                <wp:lineTo x="4596" y="20221"/>
                <wp:lineTo x="6434" y="20221"/>
                <wp:lineTo x="16545" y="20221"/>
                <wp:lineTo x="17464" y="20221"/>
                <wp:lineTo x="20221" y="15626"/>
                <wp:lineTo x="20221" y="14706"/>
                <wp:lineTo x="22060" y="11949"/>
                <wp:lineTo x="21140" y="3677"/>
                <wp:lineTo x="14706" y="0"/>
                <wp:lineTo x="11030" y="0"/>
              </wp:wrapPolygon>
            </wp:wrapTight>
            <wp:docPr id="15" name="Рисунок 14" descr="земля-с-рукам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-с-руками.gif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566" w:rsidRDefault="00A52566" w:rsidP="00A5256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52566" w:rsidRDefault="00A52566" w:rsidP="00A52566">
      <w:pPr>
        <w:contextualSpacing/>
        <w:rPr>
          <w:rFonts w:ascii="Times New Roman" w:hAnsi="Times New Roman" w:cs="Times New Roman"/>
          <w:sz w:val="24"/>
          <w:szCs w:val="24"/>
        </w:rPr>
      </w:pPr>
      <w:r w:rsidRPr="001845E3">
        <w:rPr>
          <w:rFonts w:ascii="Times New Roman" w:hAnsi="Times New Roman" w:cs="Times New Roman"/>
          <w:sz w:val="24"/>
          <w:szCs w:val="24"/>
        </w:rPr>
        <w:t>Страница 1. Сверху – эпиграф, слова 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5E3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5E3">
        <w:rPr>
          <w:rFonts w:ascii="Times New Roman" w:hAnsi="Times New Roman" w:cs="Times New Roman"/>
          <w:sz w:val="24"/>
          <w:szCs w:val="24"/>
        </w:rPr>
        <w:t xml:space="preserve">де </w:t>
      </w:r>
      <w:proofErr w:type="spellStart"/>
      <w:r w:rsidRPr="001845E3">
        <w:rPr>
          <w:rFonts w:ascii="Times New Roman" w:hAnsi="Times New Roman" w:cs="Times New Roman"/>
          <w:sz w:val="24"/>
          <w:szCs w:val="24"/>
        </w:rPr>
        <w:t>Сент</w:t>
      </w:r>
      <w:proofErr w:type="spellEnd"/>
      <w:r w:rsidRPr="001845E3">
        <w:rPr>
          <w:rFonts w:ascii="Times New Roman" w:hAnsi="Times New Roman" w:cs="Times New Roman"/>
          <w:sz w:val="24"/>
          <w:szCs w:val="24"/>
        </w:rPr>
        <w:t xml:space="preserve"> Экзюпери, снизу стихи о природе.</w:t>
      </w:r>
    </w:p>
    <w:p w:rsidR="00A52566" w:rsidRDefault="00A52566" w:rsidP="00A5256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52566" w:rsidRDefault="00A52566" w:rsidP="00A5256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1" layoutInCell="1" allowOverlap="1" wp14:anchorId="0B91AAD4" wp14:editId="6E5348F3">
            <wp:simplePos x="0" y="0"/>
            <wp:positionH relativeFrom="column">
              <wp:posOffset>-80010</wp:posOffset>
            </wp:positionH>
            <wp:positionV relativeFrom="paragraph">
              <wp:posOffset>-409575</wp:posOffset>
            </wp:positionV>
            <wp:extent cx="2324100" cy="1714500"/>
            <wp:effectExtent l="19050" t="0" r="0" b="0"/>
            <wp:wrapTight wrapText="bothSides">
              <wp:wrapPolygon edited="0">
                <wp:start x="-177" y="0"/>
                <wp:lineTo x="-177" y="21360"/>
                <wp:lineTo x="21600" y="21360"/>
                <wp:lineTo x="21600" y="0"/>
                <wp:lineTo x="-177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029" b="2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566" w:rsidRDefault="00A52566" w:rsidP="00A5256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52E35" w:rsidRDefault="00652E35" w:rsidP="00A5256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52566" w:rsidRDefault="00A52566" w:rsidP="00A5256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52566" w:rsidRDefault="00A52566" w:rsidP="00A5256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52E35" w:rsidRDefault="00652E35" w:rsidP="00652E3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52E35" w:rsidRDefault="00652E35" w:rsidP="00652E35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Страница 2.</w:t>
      </w:r>
      <w:r w:rsidRPr="00301B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Почему Земля грустит?  Нажимаем вокруг земли, появляются анимированные картинки, а внизу – анимированная надпись «Планета в опасности».</w:t>
      </w:r>
    </w:p>
    <w:p w:rsidR="00054670" w:rsidRDefault="00054670" w:rsidP="00652E3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979CC" w:rsidRDefault="007979CC" w:rsidP="00652E35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FFE42">
            <wp:extent cx="2261870" cy="16764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670" w:rsidRDefault="00054670" w:rsidP="0005467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Страница 3. Признаки грозной беды.</w:t>
      </w:r>
      <w:r w:rsidRPr="00301B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Сверху и снизу анимированные картинки  причин грозной беды.</w:t>
      </w:r>
    </w:p>
    <w:p w:rsidR="00054670" w:rsidRDefault="005B17C0" w:rsidP="0005467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2868" cy="1670707"/>
            <wp:effectExtent l="0" t="0" r="508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508" cy="167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C0" w:rsidRDefault="005B17C0" w:rsidP="0005467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Страница 4. Экологическая ситуация России в цифрах.</w:t>
      </w:r>
    </w:p>
    <w:p w:rsidR="005B17C0" w:rsidRDefault="005B17C0" w:rsidP="0005467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351" cy="161521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36" cy="161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C0" w:rsidRDefault="005B17C0" w:rsidP="005B17C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Страница 5. Рассмотрим картинки. 1 ряд: нефтяное пятно, мусор в воде, водоочистные машины, мойка машины в воде. 2 ряд: фильтр для воды, водоочистные сооружения, чистая вода в озере, сброс отходов предприятий. Задание: сделать разрешающие и запрещающие знаки путём наложения красного или зелёного круга (они клонированы).</w:t>
      </w:r>
      <w:r w:rsidRPr="008017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17C0" w:rsidRDefault="005B17C0" w:rsidP="005B17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9161" cy="16766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C0" w:rsidRDefault="005B17C0" w:rsidP="005B17C0">
      <w:pPr>
        <w:tabs>
          <w:tab w:val="left" w:pos="400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1E36">
        <w:rPr>
          <w:rFonts w:ascii="Times New Roman" w:hAnsi="Times New Roman" w:cs="Times New Roman"/>
          <w:sz w:val="24"/>
          <w:szCs w:val="24"/>
        </w:rPr>
        <w:t xml:space="preserve">Страница 6. Вода. Читаем эпиграф: (слова Л. Да Винчи). Вытягиваем каплю и отвечаем на вопросы викторины. Правильный ответ отмечен зелёным крестиком. Внизу страницы анимированная табличка, в которой рассказывается о значении воды в жизни человека. </w:t>
      </w:r>
    </w:p>
    <w:p w:rsidR="005B17C0" w:rsidRDefault="005B17C0" w:rsidP="005B17C0">
      <w:pPr>
        <w:tabs>
          <w:tab w:val="left" w:pos="4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0162" cy="1800476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162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C6" w:rsidRDefault="00A719C6" w:rsidP="00A719C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1E36">
        <w:rPr>
          <w:rFonts w:ascii="Times New Roman" w:hAnsi="Times New Roman" w:cs="Times New Roman"/>
          <w:sz w:val="24"/>
          <w:szCs w:val="24"/>
        </w:rPr>
        <w:t>Страница 7. Задание: назвать причины загрязнения воды. Для проверки под картинками появ</w:t>
      </w:r>
      <w:r w:rsidRPr="00B91E36">
        <w:rPr>
          <w:rFonts w:ascii="Times New Roman" w:hAnsi="Times New Roman" w:cs="Times New Roman"/>
          <w:noProof/>
          <w:sz w:val="24"/>
          <w:szCs w:val="24"/>
          <w:lang w:eastAsia="ru-RU"/>
        </w:rPr>
        <w:t>ляются</w:t>
      </w:r>
      <w:r w:rsidRPr="00B91E36">
        <w:rPr>
          <w:rFonts w:ascii="Times New Roman" w:hAnsi="Times New Roman" w:cs="Times New Roman"/>
          <w:sz w:val="24"/>
          <w:szCs w:val="24"/>
        </w:rPr>
        <w:t xml:space="preserve"> анимированные подписи. </w:t>
      </w:r>
    </w:p>
    <w:p w:rsidR="00A719C6" w:rsidRDefault="00A719C6" w:rsidP="00A71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1109" cy="1819529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C6" w:rsidRPr="00B91E36" w:rsidRDefault="00A719C6" w:rsidP="00A719C6">
      <w:pPr>
        <w:rPr>
          <w:rFonts w:ascii="Times New Roman" w:hAnsi="Times New Roman" w:cs="Times New Roman"/>
          <w:sz w:val="24"/>
        </w:rPr>
      </w:pPr>
      <w:r w:rsidRPr="00B91E36">
        <w:rPr>
          <w:rFonts w:ascii="Times New Roman" w:hAnsi="Times New Roman" w:cs="Times New Roman"/>
          <w:sz w:val="24"/>
        </w:rPr>
        <w:t xml:space="preserve">Страница 8. Воздух. Вверху загадка про воздух, убираем её.  Слева выдвигаем анимированную картинку про состав воздуха. Далее заглядываем в копилку интересных фактов про воздух, двигая таблички. </w:t>
      </w:r>
    </w:p>
    <w:p w:rsidR="00A719C6" w:rsidRDefault="00A719C6" w:rsidP="00A71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76793" cy="1724266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C6" w:rsidRDefault="00A719C6" w:rsidP="00A719C6">
      <w:pPr>
        <w:rPr>
          <w:rFonts w:ascii="Times New Roman" w:hAnsi="Times New Roman" w:cs="Times New Roman"/>
          <w:sz w:val="24"/>
        </w:rPr>
      </w:pPr>
      <w:r w:rsidRPr="00B91E36">
        <w:rPr>
          <w:rFonts w:ascii="Times New Roman" w:hAnsi="Times New Roman" w:cs="Times New Roman"/>
          <w:sz w:val="24"/>
        </w:rPr>
        <w:t>Страница 9. Почва. Сначала читаем загадку, вытягиваем её, появляется картинка – отгадка. Справа вытягиваем росточек, там - пословицы о земле. Читаем, обсуждаем. В центре – кроссворд. Ответы анимированы, при нажатии на строчку слова появляются.</w:t>
      </w:r>
    </w:p>
    <w:p w:rsidR="00A719C6" w:rsidRPr="00B91E36" w:rsidRDefault="00A719C6" w:rsidP="00A719C6">
      <w:pPr>
        <w:rPr>
          <w:rFonts w:ascii="Times New Roman" w:hAnsi="Times New Roman" w:cs="Times New Roman"/>
          <w:sz w:val="24"/>
          <w:szCs w:val="24"/>
        </w:rPr>
      </w:pPr>
      <w:r w:rsidRPr="00B91E36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1" layoutInCell="1" allowOverlap="1" wp14:anchorId="19B9DFFE" wp14:editId="0AD2E2A0">
            <wp:simplePos x="0" y="0"/>
            <wp:positionH relativeFrom="column">
              <wp:posOffset>-54610</wp:posOffset>
            </wp:positionH>
            <wp:positionV relativeFrom="paragraph">
              <wp:posOffset>102870</wp:posOffset>
            </wp:positionV>
            <wp:extent cx="229362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49" y="21365"/>
                <wp:lineTo x="21349" y="0"/>
                <wp:lineTo x="0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1" r="3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9C6" w:rsidRPr="00B27F8D" w:rsidRDefault="00A719C6" w:rsidP="00A719C6"/>
    <w:p w:rsidR="00A719C6" w:rsidRPr="00B27F8D" w:rsidRDefault="00A719C6" w:rsidP="00A719C6"/>
    <w:p w:rsidR="00A719C6" w:rsidRPr="00B91E36" w:rsidRDefault="00A719C6" w:rsidP="005B17C0">
      <w:pPr>
        <w:tabs>
          <w:tab w:val="left" w:pos="4005"/>
        </w:tabs>
        <w:rPr>
          <w:rFonts w:ascii="Times New Roman" w:hAnsi="Times New Roman" w:cs="Times New Roman"/>
          <w:sz w:val="24"/>
          <w:szCs w:val="24"/>
        </w:rPr>
      </w:pPr>
    </w:p>
    <w:p w:rsidR="005B17C0" w:rsidRDefault="005B17C0" w:rsidP="005B17C0">
      <w:pPr>
        <w:rPr>
          <w:rFonts w:ascii="Times New Roman" w:hAnsi="Times New Roman" w:cs="Times New Roman"/>
          <w:sz w:val="24"/>
          <w:szCs w:val="24"/>
        </w:rPr>
      </w:pPr>
    </w:p>
    <w:p w:rsidR="005B17C0" w:rsidRDefault="005B17C0" w:rsidP="0005467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719C6" w:rsidRDefault="00A719C6" w:rsidP="0005467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719C6" w:rsidRDefault="00A719C6" w:rsidP="00A719C6">
      <w:pPr>
        <w:tabs>
          <w:tab w:val="left" w:pos="3900"/>
        </w:tabs>
        <w:rPr>
          <w:rFonts w:ascii="Times New Roman" w:hAnsi="Times New Roman" w:cs="Times New Roman"/>
          <w:noProof/>
          <w:sz w:val="24"/>
          <w:lang w:eastAsia="ru-RU"/>
        </w:rPr>
      </w:pPr>
      <w:r w:rsidRPr="00B91E36">
        <w:rPr>
          <w:rFonts w:ascii="Times New Roman" w:hAnsi="Times New Roman" w:cs="Times New Roman"/>
          <w:sz w:val="24"/>
        </w:rPr>
        <w:t xml:space="preserve">Страница 10. Задание: распределить по столбикам, что полезно, а что вредно для почвы. Примечание: есть таблички, которые можно поместить в оба столбика, например «использование ядохимикатов» полезно, если в малом количестве, вредно, если используется в большом количестве. </w:t>
      </w:r>
    </w:p>
    <w:p w:rsidR="00A719C6" w:rsidRPr="00B91E36" w:rsidRDefault="00A719C6" w:rsidP="00A719C6">
      <w:pPr>
        <w:tabs>
          <w:tab w:val="left" w:pos="3900"/>
        </w:tabs>
        <w:rPr>
          <w:rFonts w:ascii="Times New Roman" w:hAnsi="Times New Roman" w:cs="Times New Roman"/>
          <w:sz w:val="24"/>
        </w:rPr>
      </w:pPr>
      <w:r w:rsidRPr="00B91E36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1" layoutInCell="1" allowOverlap="1" wp14:anchorId="185F45BF" wp14:editId="1A036105">
            <wp:simplePos x="0" y="0"/>
            <wp:positionH relativeFrom="column">
              <wp:posOffset>-15875</wp:posOffset>
            </wp:positionH>
            <wp:positionV relativeFrom="paragraph">
              <wp:posOffset>87630</wp:posOffset>
            </wp:positionV>
            <wp:extent cx="22955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9C6" w:rsidRDefault="00A719C6" w:rsidP="0005467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54670" w:rsidRDefault="00054670" w:rsidP="0005467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54670" w:rsidRDefault="00054670" w:rsidP="00652E3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52566" w:rsidRDefault="00A52566"/>
    <w:p w:rsidR="00A52566" w:rsidRPr="00A52566" w:rsidRDefault="00A52566" w:rsidP="00A52566"/>
    <w:p w:rsidR="00A52566" w:rsidRPr="00A52566" w:rsidRDefault="00A52566" w:rsidP="00A52566"/>
    <w:p w:rsidR="00A719C6" w:rsidRDefault="00A719C6" w:rsidP="00A719C6">
      <w:pPr>
        <w:tabs>
          <w:tab w:val="left" w:pos="4140"/>
        </w:tabs>
        <w:rPr>
          <w:rFonts w:ascii="Times New Roman" w:hAnsi="Times New Roman" w:cs="Times New Roman"/>
          <w:sz w:val="24"/>
        </w:rPr>
      </w:pPr>
      <w:r w:rsidRPr="00B91E36">
        <w:rPr>
          <w:rFonts w:ascii="Times New Roman" w:hAnsi="Times New Roman" w:cs="Times New Roman"/>
          <w:sz w:val="24"/>
        </w:rPr>
        <w:t>Страница 11. Копилка интересных фактов.  Под картинками  - сведения о мусоре, кострище и т. д.</w:t>
      </w:r>
    </w:p>
    <w:p w:rsidR="00A719C6" w:rsidRDefault="00A719C6" w:rsidP="00A719C6">
      <w:pPr>
        <w:tabs>
          <w:tab w:val="left" w:pos="414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57740" cy="16956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6" w:rsidRDefault="00D17C76" w:rsidP="00D17C76">
      <w:pPr>
        <w:rPr>
          <w:rFonts w:ascii="Times New Roman" w:hAnsi="Times New Roman" w:cs="Times New Roman"/>
          <w:noProof/>
          <w:sz w:val="24"/>
          <w:lang w:eastAsia="ru-RU"/>
        </w:rPr>
      </w:pPr>
      <w:r w:rsidRPr="00B91E36">
        <w:rPr>
          <w:rFonts w:ascii="Times New Roman" w:hAnsi="Times New Roman" w:cs="Times New Roman"/>
          <w:sz w:val="24"/>
        </w:rPr>
        <w:lastRenderedPageBreak/>
        <w:t xml:space="preserve">Страница 12. Задание связано с правилами поведения в природе. Детям предлагается прочитать рассказ (он внизу) и маркером подчеркнуть то, что неправильно сделали дети во время прогулки в лес.  Для проверки слева анимированная картинка со знаками, что нельзя делать в лесу. Таблички следует рассмотреть и назвать правила поведения в природе. </w:t>
      </w:r>
    </w:p>
    <w:p w:rsidR="00D17C76" w:rsidRPr="00B91E36" w:rsidRDefault="00D17C76" w:rsidP="00D17C76">
      <w:pPr>
        <w:rPr>
          <w:rFonts w:ascii="Times New Roman" w:hAnsi="Times New Roman" w:cs="Times New Roman"/>
          <w:sz w:val="24"/>
        </w:rPr>
      </w:pPr>
      <w:r w:rsidRPr="00B91E36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1" layoutInCell="1" allowOverlap="1" wp14:anchorId="19091680" wp14:editId="0CB0F3AF">
            <wp:simplePos x="0" y="0"/>
            <wp:positionH relativeFrom="column">
              <wp:posOffset>151130</wp:posOffset>
            </wp:positionH>
            <wp:positionV relativeFrom="paragraph">
              <wp:posOffset>-457200</wp:posOffset>
            </wp:positionV>
            <wp:extent cx="2219325" cy="1647825"/>
            <wp:effectExtent l="19050" t="0" r="9525" b="0"/>
            <wp:wrapTight wrapText="bothSides">
              <wp:wrapPolygon edited="0">
                <wp:start x="-185" y="250"/>
                <wp:lineTo x="-185" y="21475"/>
                <wp:lineTo x="21693" y="21475"/>
                <wp:lineTo x="21693" y="250"/>
                <wp:lineTo x="-185" y="250"/>
              </wp:wrapPolygon>
            </wp:wrapTight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2" b="4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C76" w:rsidRPr="00B91E36" w:rsidRDefault="00D17C76" w:rsidP="00A719C6">
      <w:pPr>
        <w:tabs>
          <w:tab w:val="left" w:pos="4140"/>
        </w:tabs>
        <w:rPr>
          <w:rFonts w:ascii="Times New Roman" w:hAnsi="Times New Roman" w:cs="Times New Roman"/>
          <w:sz w:val="24"/>
        </w:rPr>
      </w:pPr>
    </w:p>
    <w:p w:rsidR="00A52566" w:rsidRDefault="00A52566" w:rsidP="00A52566"/>
    <w:p w:rsidR="00D17C76" w:rsidRDefault="00D17C76" w:rsidP="00D17C76">
      <w:pPr>
        <w:rPr>
          <w:rFonts w:ascii="Times New Roman" w:hAnsi="Times New Roman" w:cs="Times New Roman"/>
          <w:noProof/>
          <w:sz w:val="24"/>
          <w:lang w:eastAsia="ru-RU"/>
        </w:rPr>
      </w:pPr>
      <w:r w:rsidRPr="00B91E36">
        <w:rPr>
          <w:rFonts w:ascii="Times New Roman" w:hAnsi="Times New Roman" w:cs="Times New Roman"/>
          <w:sz w:val="24"/>
        </w:rPr>
        <w:t xml:space="preserve">Страница 13. Задание: прочитать надписи на квадратных табличках и соединить их маркером </w:t>
      </w:r>
      <w:proofErr w:type="gramStart"/>
      <w:r w:rsidRPr="00B91E36">
        <w:rPr>
          <w:rFonts w:ascii="Times New Roman" w:hAnsi="Times New Roman" w:cs="Times New Roman"/>
          <w:sz w:val="24"/>
        </w:rPr>
        <w:t>с</w:t>
      </w:r>
      <w:proofErr w:type="gramEnd"/>
      <w:r w:rsidRPr="00B91E36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B91E36">
        <w:rPr>
          <w:rFonts w:ascii="Times New Roman" w:hAnsi="Times New Roman" w:cs="Times New Roman"/>
          <w:sz w:val="24"/>
        </w:rPr>
        <w:t>центральными</w:t>
      </w:r>
      <w:proofErr w:type="gramEnd"/>
      <w:r w:rsidRPr="00B91E36">
        <w:rPr>
          <w:rFonts w:ascii="Times New Roman" w:hAnsi="Times New Roman" w:cs="Times New Roman"/>
          <w:sz w:val="24"/>
        </w:rPr>
        <w:t xml:space="preserve">, то есть установить соответствие: какие действия людей к каким нарушениям в природе приводят. </w:t>
      </w:r>
    </w:p>
    <w:p w:rsidR="00D17C76" w:rsidRDefault="00D17C76" w:rsidP="00D17C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91056" cy="163852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6" w:rsidRDefault="00D17C76" w:rsidP="00D17C76">
      <w:pPr>
        <w:rPr>
          <w:noProof/>
          <w:sz w:val="24"/>
          <w:lang w:eastAsia="ru-RU"/>
        </w:rPr>
      </w:pPr>
      <w:r w:rsidRPr="00B91E36">
        <w:rPr>
          <w:rFonts w:ascii="Times New Roman" w:hAnsi="Times New Roman" w:cs="Times New Roman"/>
          <w:sz w:val="24"/>
        </w:rPr>
        <w:t>Страница 14. Красная книга. Надо ответить на вопрос: что объединяет этих животных? Картинка анимирована, при нажатии исчезает. Ответ: этих животных нет уже на Земле. Внизу слева появляются сведения об исчезновении некоторых животных на земле, правее – стихи о Красной</w:t>
      </w:r>
      <w:r w:rsidRPr="00B91E36">
        <w:rPr>
          <w:sz w:val="24"/>
        </w:rPr>
        <w:t xml:space="preserve"> книге. </w:t>
      </w:r>
      <w:bookmarkStart w:id="0" w:name="_GoBack"/>
      <w:bookmarkEnd w:id="0"/>
    </w:p>
    <w:p w:rsidR="00D17C76" w:rsidRDefault="00D17C76" w:rsidP="00D17C76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305372" cy="1743318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6" w:rsidRPr="00B91E36" w:rsidRDefault="00D17C76" w:rsidP="00D17C76">
      <w:pPr>
        <w:contextualSpacing/>
        <w:rPr>
          <w:rFonts w:ascii="Times New Roman" w:hAnsi="Times New Roman" w:cs="Times New Roman"/>
          <w:sz w:val="24"/>
        </w:rPr>
      </w:pPr>
      <w:r w:rsidRPr="00B91E36">
        <w:rPr>
          <w:rFonts w:ascii="Times New Roman" w:hAnsi="Times New Roman" w:cs="Times New Roman"/>
          <w:sz w:val="24"/>
        </w:rPr>
        <w:t>Страница 15. Листаем страницы Красной книги. Справа сведения об истории возникновения Красной книги. Слева: нажимая на картинки (они уходят влево), листаем страницы Красной книги и рассказываем о цвете страниц.</w:t>
      </w:r>
      <w:r>
        <w:rPr>
          <w:rFonts w:ascii="Times New Roman" w:hAnsi="Times New Roman" w:cs="Times New Roman"/>
          <w:sz w:val="24"/>
        </w:rPr>
        <w:t xml:space="preserve"> Нажимаем на </w:t>
      </w:r>
      <w:proofErr w:type="gramStart"/>
      <w:r>
        <w:rPr>
          <w:rFonts w:ascii="Times New Roman" w:hAnsi="Times New Roman" w:cs="Times New Roman"/>
          <w:sz w:val="24"/>
        </w:rPr>
        <w:t>стихотворение</w:t>
      </w:r>
      <w:proofErr w:type="gramEnd"/>
      <w:r>
        <w:rPr>
          <w:rFonts w:ascii="Times New Roman" w:hAnsi="Times New Roman" w:cs="Times New Roman"/>
          <w:sz w:val="24"/>
        </w:rPr>
        <w:t xml:space="preserve"> и звучит песня О. Газманова "Красная книга".</w:t>
      </w:r>
    </w:p>
    <w:p w:rsidR="00D17C76" w:rsidRDefault="00D17C76" w:rsidP="00D17C76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229161" cy="1686160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6" w:rsidRDefault="00D17C76" w:rsidP="00D17C76">
      <w:pPr>
        <w:contextualSpacing/>
      </w:pPr>
    </w:p>
    <w:p w:rsidR="00D17C76" w:rsidRDefault="00D17C76" w:rsidP="00D17C76">
      <w:pPr>
        <w:tabs>
          <w:tab w:val="left" w:pos="3255"/>
        </w:tabs>
        <w:rPr>
          <w:rFonts w:ascii="Times New Roman" w:hAnsi="Times New Roman" w:cs="Times New Roman"/>
          <w:noProof/>
          <w:sz w:val="24"/>
          <w:lang w:eastAsia="ru-RU"/>
        </w:rPr>
      </w:pPr>
      <w:r w:rsidRPr="00B91E36">
        <w:rPr>
          <w:rFonts w:ascii="Times New Roman" w:hAnsi="Times New Roman" w:cs="Times New Roman"/>
          <w:sz w:val="24"/>
        </w:rPr>
        <w:t xml:space="preserve">Страница 16. Надо разгадать кроссворд и составить ключевое слово. Ответы в кроссворде анимированы, при нажатии появляются. Внизу – стихотворение о заповедниках. </w:t>
      </w:r>
    </w:p>
    <w:p w:rsidR="00D17C76" w:rsidRDefault="00D17C76" w:rsidP="00D17C76">
      <w:pPr>
        <w:tabs>
          <w:tab w:val="left" w:pos="325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05372" cy="1743318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6" w:rsidRPr="00B91E36" w:rsidRDefault="00D17C76" w:rsidP="00D17C76">
      <w:pPr>
        <w:rPr>
          <w:rFonts w:ascii="Times New Roman" w:hAnsi="Times New Roman" w:cs="Times New Roman"/>
          <w:sz w:val="24"/>
        </w:rPr>
      </w:pPr>
      <w:r w:rsidRPr="00B91E36">
        <w:rPr>
          <w:rFonts w:ascii="Times New Roman" w:hAnsi="Times New Roman" w:cs="Times New Roman"/>
          <w:sz w:val="24"/>
        </w:rPr>
        <w:t>Страница 17.  Заповедники, заказники, национальные парк</w:t>
      </w:r>
      <w:r>
        <w:rPr>
          <w:rFonts w:ascii="Times New Roman" w:hAnsi="Times New Roman" w:cs="Times New Roman"/>
          <w:sz w:val="24"/>
        </w:rPr>
        <w:t xml:space="preserve">и… Задание: соотнести название </w:t>
      </w:r>
      <w:r w:rsidRPr="00B91E36">
        <w:rPr>
          <w:rFonts w:ascii="Times New Roman" w:hAnsi="Times New Roman" w:cs="Times New Roman"/>
          <w:sz w:val="24"/>
        </w:rPr>
        <w:t xml:space="preserve"> и определение заповедника, заказника и т. д. Но перед этим предлагается прочитать справку о них (она слева). </w:t>
      </w:r>
    </w:p>
    <w:p w:rsidR="00D17C76" w:rsidRDefault="00D17C76" w:rsidP="00D17C76"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4A7A8E5" wp14:editId="0F07405F">
            <wp:extent cx="2353004" cy="1762371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4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6" w:rsidRDefault="00D17C76" w:rsidP="00D17C76">
      <w:pPr>
        <w:rPr>
          <w:rFonts w:ascii="Times New Roman" w:eastAsia="Calibri" w:hAnsi="Times New Roman" w:cs="Times New Roman"/>
          <w:sz w:val="24"/>
        </w:rPr>
      </w:pPr>
      <w:r w:rsidRPr="00B91E36">
        <w:rPr>
          <w:rFonts w:ascii="Times New Roman" w:hAnsi="Times New Roman" w:cs="Times New Roman"/>
          <w:sz w:val="24"/>
        </w:rPr>
        <w:t>Страница 18. Заповедники Ленинградской области. Нажимаем на картинку, она уходит влево, появляется следующая и т. д. Примечание:</w:t>
      </w:r>
      <w:r w:rsidRPr="00B91E3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B91E36">
        <w:rPr>
          <w:rFonts w:ascii="Times New Roman" w:eastAsia="Calibri" w:hAnsi="Times New Roman" w:cs="Times New Roman"/>
          <w:sz w:val="24"/>
        </w:rPr>
        <w:t>Ингерманландский</w:t>
      </w:r>
      <w:proofErr w:type="spellEnd"/>
      <w:r w:rsidRPr="00B91E36">
        <w:rPr>
          <w:rFonts w:ascii="Times New Roman" w:eastAsia="Calibri" w:hAnsi="Times New Roman" w:cs="Times New Roman"/>
          <w:sz w:val="24"/>
        </w:rPr>
        <w:t xml:space="preserve"> заповедник находится в акватории Финского залива. </w:t>
      </w:r>
      <w:proofErr w:type="spellStart"/>
      <w:r w:rsidRPr="00B91E36">
        <w:rPr>
          <w:rFonts w:ascii="Times New Roman" w:eastAsia="Calibri" w:hAnsi="Times New Roman" w:cs="Times New Roman"/>
          <w:sz w:val="24"/>
        </w:rPr>
        <w:t>Ингерманландский</w:t>
      </w:r>
      <w:proofErr w:type="spellEnd"/>
      <w:r w:rsidRPr="00B91E36">
        <w:rPr>
          <w:rFonts w:ascii="Times New Roman" w:eastAsia="Calibri" w:hAnsi="Times New Roman" w:cs="Times New Roman"/>
          <w:sz w:val="24"/>
        </w:rPr>
        <w:t xml:space="preserve"> заповедник </w:t>
      </w:r>
      <w:r w:rsidRPr="00B91E36">
        <w:rPr>
          <w:rFonts w:ascii="Times New Roman" w:eastAsia="Calibri" w:hAnsi="Times New Roman" w:cs="Times New Roman"/>
          <w:b/>
          <w:sz w:val="24"/>
        </w:rPr>
        <w:t>будет создан</w:t>
      </w:r>
      <w:r w:rsidRPr="00B91E36">
        <w:rPr>
          <w:rFonts w:ascii="Times New Roman" w:eastAsia="Calibri" w:hAnsi="Times New Roman" w:cs="Times New Roman"/>
          <w:sz w:val="24"/>
        </w:rPr>
        <w:t xml:space="preserve"> на территории Ленинградской области к концу 2016 года. Об этом  заявил губернатор области Александр Дрозденко, выступивший на церемонии закрытия Года Финского залива. Заповедник назван </w:t>
      </w:r>
      <w:proofErr w:type="spellStart"/>
      <w:r w:rsidRPr="00B91E36">
        <w:rPr>
          <w:rFonts w:ascii="Times New Roman" w:eastAsia="Calibri" w:hAnsi="Times New Roman" w:cs="Times New Roman"/>
          <w:sz w:val="24"/>
        </w:rPr>
        <w:t>Ингерманландским</w:t>
      </w:r>
      <w:proofErr w:type="spellEnd"/>
      <w:r w:rsidRPr="00B91E36">
        <w:rPr>
          <w:rFonts w:ascii="Times New Roman" w:eastAsia="Calibri" w:hAnsi="Times New Roman" w:cs="Times New Roman"/>
          <w:sz w:val="24"/>
        </w:rPr>
        <w:t xml:space="preserve">  в честь племен, населявших его территорию в древности. Он находится в федеральном ведении, его общая площадь 17 901 га, в состав заповедника входят 9 участков. 4 из которых располагаются в Выборгском районе, а 5 — в </w:t>
      </w:r>
      <w:proofErr w:type="spellStart"/>
      <w:r w:rsidRPr="00B91E36">
        <w:rPr>
          <w:rFonts w:ascii="Times New Roman" w:eastAsia="Calibri" w:hAnsi="Times New Roman" w:cs="Times New Roman"/>
          <w:sz w:val="24"/>
        </w:rPr>
        <w:t>Кингисеппском</w:t>
      </w:r>
      <w:proofErr w:type="spellEnd"/>
      <w:r w:rsidRPr="00B91E36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B91E36">
        <w:rPr>
          <w:rFonts w:ascii="Times New Roman" w:eastAsia="Calibri" w:hAnsi="Times New Roman" w:cs="Times New Roman"/>
          <w:sz w:val="24"/>
        </w:rPr>
        <w:t>Ингерманландский</w:t>
      </w:r>
      <w:proofErr w:type="spellEnd"/>
      <w:r w:rsidRPr="00B91E36">
        <w:rPr>
          <w:rFonts w:ascii="Times New Roman" w:eastAsia="Calibri" w:hAnsi="Times New Roman" w:cs="Times New Roman"/>
          <w:sz w:val="24"/>
        </w:rPr>
        <w:t xml:space="preserve"> заповедник в акватории Финского залива.</w:t>
      </w:r>
    </w:p>
    <w:p w:rsidR="00D17C76" w:rsidRDefault="00D17C76" w:rsidP="00D17C76">
      <w:pPr>
        <w:rPr>
          <w:rFonts w:ascii="Times New Roman" w:eastAsia="Calibri" w:hAnsi="Times New Roman" w:cs="Times New Roman"/>
          <w:sz w:val="24"/>
        </w:rPr>
      </w:pPr>
    </w:p>
    <w:p w:rsidR="00D17C76" w:rsidRDefault="00D17C76" w:rsidP="00D17C76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Страница 19. Экологические праздники. Задание: соотнести эмблему и название праздника.</w:t>
      </w:r>
      <w:r w:rsidRPr="004E22A2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95846" cy="1714739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846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6" w:rsidRDefault="00D17C76" w:rsidP="00D17C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Страница 20.  Заключение. Прочитать и обсудить стихотворение. Выделить фразу «Мы наш дом должны беречь»,  так как на следующей странице предложено задание, связанное с этой строчкой.</w:t>
      </w:r>
    </w:p>
    <w:p w:rsidR="00D17C76" w:rsidRDefault="00D17C76" w:rsidP="00D17C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Страница 21. Задание: обвести свою ладошку на листочке, на пальцах написать то, что может сделать каждый ребёнок для сохранения планеты. Учитель заранее делает плакат с изображением </w:t>
      </w:r>
      <w:proofErr w:type="gramStart"/>
      <w:r>
        <w:rPr>
          <w:rFonts w:ascii="Times New Roman" w:hAnsi="Times New Roman" w:cs="Times New Roman"/>
          <w:sz w:val="24"/>
        </w:rPr>
        <w:t>Земли</w:t>
      </w:r>
      <w:proofErr w:type="gramEnd"/>
      <w:r>
        <w:rPr>
          <w:rFonts w:ascii="Times New Roman" w:hAnsi="Times New Roman" w:cs="Times New Roman"/>
          <w:sz w:val="24"/>
        </w:rPr>
        <w:t xml:space="preserve"> и дети обклеивают её своими ладошками.</w:t>
      </w:r>
    </w:p>
    <w:p w:rsidR="00D17C76" w:rsidRDefault="00D17C76" w:rsidP="00D17C76">
      <w:pPr>
        <w:rPr>
          <w:rFonts w:ascii="Times New Roman" w:hAnsi="Times New Roman" w:cs="Times New Roman"/>
          <w:sz w:val="24"/>
        </w:rPr>
      </w:pPr>
    </w:p>
    <w:p w:rsidR="00D17C76" w:rsidRPr="004E22A2" w:rsidRDefault="00D17C76" w:rsidP="00D17C76">
      <w:pPr>
        <w:rPr>
          <w:rFonts w:ascii="Times New Roman" w:hAnsi="Times New Roman" w:cs="Times New Roman"/>
          <w:sz w:val="24"/>
        </w:rPr>
      </w:pPr>
    </w:p>
    <w:sectPr w:rsidR="00D17C76" w:rsidRPr="004E22A2" w:rsidSect="00A52566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BF3" w:rsidRDefault="004E5BF3" w:rsidP="00A52566">
      <w:pPr>
        <w:spacing w:after="0" w:line="240" w:lineRule="auto"/>
      </w:pPr>
      <w:r>
        <w:separator/>
      </w:r>
    </w:p>
  </w:endnote>
  <w:endnote w:type="continuationSeparator" w:id="0">
    <w:p w:rsidR="004E5BF3" w:rsidRDefault="004E5BF3" w:rsidP="00A52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BF3" w:rsidRDefault="004E5BF3" w:rsidP="00A52566">
      <w:pPr>
        <w:spacing w:after="0" w:line="240" w:lineRule="auto"/>
      </w:pPr>
      <w:r>
        <w:separator/>
      </w:r>
    </w:p>
  </w:footnote>
  <w:footnote w:type="continuationSeparator" w:id="0">
    <w:p w:rsidR="004E5BF3" w:rsidRDefault="004E5BF3" w:rsidP="00A52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66"/>
    <w:rsid w:val="00054670"/>
    <w:rsid w:val="001F3EDA"/>
    <w:rsid w:val="004E552D"/>
    <w:rsid w:val="004E5BF3"/>
    <w:rsid w:val="005B17C0"/>
    <w:rsid w:val="00652E35"/>
    <w:rsid w:val="007979CC"/>
    <w:rsid w:val="00A52566"/>
    <w:rsid w:val="00A719C6"/>
    <w:rsid w:val="00AE4D49"/>
    <w:rsid w:val="00C1654D"/>
    <w:rsid w:val="00D1437E"/>
    <w:rsid w:val="00D17C76"/>
    <w:rsid w:val="00DD5530"/>
    <w:rsid w:val="00E83AE1"/>
    <w:rsid w:val="00FB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2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2566"/>
  </w:style>
  <w:style w:type="paragraph" w:styleId="a5">
    <w:name w:val="footer"/>
    <w:basedOn w:val="a"/>
    <w:link w:val="a6"/>
    <w:uiPriority w:val="99"/>
    <w:unhideWhenUsed/>
    <w:rsid w:val="00A52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2566"/>
  </w:style>
  <w:style w:type="paragraph" w:styleId="a7">
    <w:name w:val="Balloon Text"/>
    <w:basedOn w:val="a"/>
    <w:link w:val="a8"/>
    <w:uiPriority w:val="99"/>
    <w:semiHidden/>
    <w:unhideWhenUsed/>
    <w:rsid w:val="0079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7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2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2566"/>
  </w:style>
  <w:style w:type="paragraph" w:styleId="a5">
    <w:name w:val="footer"/>
    <w:basedOn w:val="a"/>
    <w:link w:val="a6"/>
    <w:uiPriority w:val="99"/>
    <w:unhideWhenUsed/>
    <w:rsid w:val="00A52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2566"/>
  </w:style>
  <w:style w:type="paragraph" w:styleId="a7">
    <w:name w:val="Balloon Text"/>
    <w:basedOn w:val="a"/>
    <w:link w:val="a8"/>
    <w:uiPriority w:val="99"/>
    <w:semiHidden/>
    <w:unhideWhenUsed/>
    <w:rsid w:val="0079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7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15</cp:revision>
  <dcterms:created xsi:type="dcterms:W3CDTF">2016-10-17T06:56:00Z</dcterms:created>
  <dcterms:modified xsi:type="dcterms:W3CDTF">2016-10-17T07:56:00Z</dcterms:modified>
</cp:coreProperties>
</file>