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AC" w:rsidRPr="00E435CF" w:rsidRDefault="005518AC" w:rsidP="00551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5518AC" w:rsidRPr="00421910" w:rsidRDefault="005518AC" w:rsidP="0035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гостях у дымковской барыни»</w:t>
      </w:r>
    </w:p>
    <w:p w:rsidR="005518AC" w:rsidRPr="00650A76" w:rsidRDefault="005518AC" w:rsidP="00356572">
      <w:pPr>
        <w:pStyle w:val="a3"/>
        <w:spacing w:line="276" w:lineRule="auto"/>
        <w:rPr>
          <w:sz w:val="24"/>
          <w:szCs w:val="24"/>
        </w:rPr>
      </w:pPr>
      <w:r w:rsidRPr="00650A76">
        <w:rPr>
          <w:b/>
          <w:sz w:val="24"/>
          <w:szCs w:val="24"/>
        </w:rPr>
        <w:t>Автор проекта</w:t>
      </w:r>
      <w:r w:rsidRPr="00650A76">
        <w:rPr>
          <w:sz w:val="24"/>
          <w:szCs w:val="24"/>
        </w:rPr>
        <w:t>: Гришанова Татьяна Ивановна, воспитатель ГБДОУ детский сад №23 общеразвив</w:t>
      </w:r>
      <w:r w:rsidRPr="00650A76">
        <w:rPr>
          <w:sz w:val="24"/>
          <w:szCs w:val="24"/>
        </w:rPr>
        <w:t>а</w:t>
      </w:r>
      <w:r w:rsidRPr="00650A76">
        <w:rPr>
          <w:sz w:val="24"/>
          <w:szCs w:val="24"/>
        </w:rPr>
        <w:t>ющего вида Калининского района Санкт-Петербурга.</w:t>
      </w:r>
    </w:p>
    <w:p w:rsidR="005518AC" w:rsidRPr="00650A76" w:rsidRDefault="005518AC" w:rsidP="00356572">
      <w:pPr>
        <w:pStyle w:val="a3"/>
        <w:spacing w:line="276" w:lineRule="auto"/>
        <w:rPr>
          <w:sz w:val="24"/>
          <w:szCs w:val="24"/>
        </w:rPr>
      </w:pPr>
      <w:r w:rsidRPr="00650A76">
        <w:rPr>
          <w:b/>
          <w:sz w:val="24"/>
          <w:szCs w:val="24"/>
        </w:rPr>
        <w:t>Руководитель</w:t>
      </w:r>
      <w:r w:rsidRPr="00650A76">
        <w:rPr>
          <w:rFonts w:eastAsia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650A76">
        <w:rPr>
          <w:sz w:val="24"/>
          <w:szCs w:val="24"/>
        </w:rPr>
        <w:t>Екатерина Владимировна Московская.</w:t>
      </w:r>
    </w:p>
    <w:p w:rsidR="005518AC" w:rsidRPr="00650A76" w:rsidRDefault="005518AC" w:rsidP="00356572">
      <w:pPr>
        <w:pStyle w:val="a3"/>
        <w:spacing w:line="276" w:lineRule="auto"/>
        <w:rPr>
          <w:sz w:val="24"/>
          <w:szCs w:val="24"/>
          <w:lang w:eastAsia="ru-RU"/>
        </w:rPr>
      </w:pPr>
      <w:r w:rsidRPr="00650A76">
        <w:rPr>
          <w:b/>
          <w:sz w:val="24"/>
          <w:szCs w:val="24"/>
        </w:rPr>
        <w:t>Возрастная группа</w:t>
      </w:r>
      <w:r w:rsidRPr="00650A76">
        <w:rPr>
          <w:b/>
          <w:bCs/>
          <w:sz w:val="24"/>
          <w:szCs w:val="24"/>
          <w:lang w:eastAsia="ru-RU"/>
        </w:rPr>
        <w:t>: </w:t>
      </w:r>
      <w:r w:rsidRPr="00650A76">
        <w:rPr>
          <w:sz w:val="24"/>
          <w:szCs w:val="24"/>
          <w:lang w:eastAsia="ru-RU"/>
        </w:rPr>
        <w:t xml:space="preserve">средняя группа. </w:t>
      </w:r>
    </w:p>
    <w:p w:rsidR="005518AC" w:rsidRPr="00650A76" w:rsidRDefault="005518AC" w:rsidP="00356572">
      <w:pPr>
        <w:pStyle w:val="a3"/>
        <w:spacing w:line="276" w:lineRule="auto"/>
        <w:rPr>
          <w:sz w:val="24"/>
          <w:szCs w:val="24"/>
        </w:rPr>
      </w:pPr>
      <w:r w:rsidRPr="00650A76">
        <w:rPr>
          <w:b/>
          <w:sz w:val="24"/>
          <w:szCs w:val="24"/>
        </w:rPr>
        <w:t>Цель проекта</w:t>
      </w:r>
      <w:r w:rsidR="00512908">
        <w:rPr>
          <w:sz w:val="24"/>
          <w:szCs w:val="24"/>
        </w:rPr>
        <w:t>: Обобщить и закрепить представления</w:t>
      </w:r>
      <w:r w:rsidRPr="00650A76">
        <w:rPr>
          <w:sz w:val="24"/>
          <w:szCs w:val="24"/>
        </w:rPr>
        <w:t xml:space="preserve"> детей о дымковской народной игрушке.</w:t>
      </w:r>
    </w:p>
    <w:p w:rsidR="005518AC" w:rsidRPr="00650A76" w:rsidRDefault="005518AC" w:rsidP="00356572">
      <w:pPr>
        <w:pStyle w:val="a3"/>
        <w:spacing w:line="276" w:lineRule="auto"/>
        <w:rPr>
          <w:sz w:val="24"/>
          <w:szCs w:val="24"/>
        </w:rPr>
      </w:pPr>
      <w:r w:rsidRPr="00650A76">
        <w:rPr>
          <w:b/>
          <w:sz w:val="24"/>
          <w:szCs w:val="24"/>
        </w:rPr>
        <w:t>Задачи:</w:t>
      </w:r>
    </w:p>
    <w:p w:rsidR="005518AC" w:rsidRPr="00536383" w:rsidRDefault="005518AC" w:rsidP="00356572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5518AC" w:rsidRDefault="005518AC" w:rsidP="003565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 з</w:t>
      </w:r>
      <w:r w:rsidRPr="005518AC">
        <w:rPr>
          <w:rFonts w:ascii="Times New Roman" w:hAnsi="Times New Roman" w:cs="Times New Roman"/>
          <w:sz w:val="24"/>
          <w:szCs w:val="24"/>
        </w:rPr>
        <w:t xml:space="preserve">акреплять знания детей о дымковской народной игрушке,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5518AC">
        <w:rPr>
          <w:rFonts w:ascii="Times New Roman" w:hAnsi="Times New Roman" w:cs="Times New Roman"/>
          <w:sz w:val="24"/>
          <w:szCs w:val="24"/>
        </w:rPr>
        <w:t>истории и этапах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</w:t>
      </w:r>
      <w:r w:rsidRPr="005518AC">
        <w:rPr>
          <w:rFonts w:ascii="Times New Roman" w:hAnsi="Times New Roman" w:cs="Times New Roman"/>
          <w:sz w:val="24"/>
          <w:szCs w:val="24"/>
        </w:rPr>
        <w:t xml:space="preserve">, о традициях дымковской росписи, её колорите. </w:t>
      </w:r>
    </w:p>
    <w:p w:rsidR="005518AC" w:rsidRPr="00DA1CD0" w:rsidRDefault="005518AC" w:rsidP="003565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понятия «симметрия», «ритм», «узор</w:t>
      </w:r>
      <w:r w:rsidR="00650A76">
        <w:rPr>
          <w:rFonts w:ascii="Times New Roman" w:hAnsi="Times New Roman" w:cs="Times New Roman"/>
          <w:sz w:val="24"/>
          <w:szCs w:val="24"/>
        </w:rPr>
        <w:t>».</w:t>
      </w:r>
    </w:p>
    <w:p w:rsidR="005518AC" w:rsidRPr="005518AC" w:rsidRDefault="005518AC" w:rsidP="003565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8AC">
        <w:rPr>
          <w:rFonts w:ascii="Times New Roman" w:hAnsi="Times New Roman" w:cs="Times New Roman"/>
          <w:sz w:val="24"/>
          <w:szCs w:val="24"/>
        </w:rPr>
        <w:t>Формировать умение отличать дымковскую игрушку от других народных игрушек.</w:t>
      </w:r>
    </w:p>
    <w:p w:rsidR="005518AC" w:rsidRDefault="005518AC" w:rsidP="003565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в умении </w:t>
      </w:r>
      <w:r w:rsidR="00650A76">
        <w:rPr>
          <w:rFonts w:ascii="Times New Roman" w:hAnsi="Times New Roman" w:cs="Times New Roman"/>
          <w:sz w:val="24"/>
          <w:szCs w:val="24"/>
        </w:rPr>
        <w:t>описывать картинку, подбирать как можно больше слов, отвечающих на вопросы «какой?», «какая?».</w:t>
      </w:r>
    </w:p>
    <w:p w:rsidR="00ED19F9" w:rsidRDefault="00ED19F9" w:rsidP="003565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животных.</w:t>
      </w:r>
    </w:p>
    <w:p w:rsidR="00ED19F9" w:rsidRPr="005518AC" w:rsidRDefault="00ED19F9" w:rsidP="003565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количественного счёта.</w:t>
      </w:r>
    </w:p>
    <w:p w:rsidR="005518AC" w:rsidRPr="00536383" w:rsidRDefault="005518AC" w:rsidP="00356572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5518AC" w:rsidRPr="004215AF" w:rsidRDefault="005518AC" w:rsidP="00356572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50A76">
        <w:rPr>
          <w:rFonts w:ascii="Times New Roman" w:hAnsi="Times New Roman" w:cs="Times New Roman"/>
          <w:sz w:val="24"/>
          <w:szCs w:val="24"/>
        </w:rPr>
        <w:t>Развивать чувства ритма и колорита.</w:t>
      </w:r>
    </w:p>
    <w:p w:rsidR="005518AC" w:rsidRPr="004215AF" w:rsidRDefault="005518AC" w:rsidP="00356572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50A76">
        <w:rPr>
          <w:rFonts w:ascii="Times New Roman" w:hAnsi="Times New Roman" w:cs="Times New Roman"/>
          <w:sz w:val="24"/>
          <w:szCs w:val="24"/>
        </w:rPr>
        <w:t>Развивать творческ</w:t>
      </w:r>
      <w:r w:rsidR="00CA32FE">
        <w:rPr>
          <w:rFonts w:ascii="Times New Roman" w:hAnsi="Times New Roman" w:cs="Times New Roman"/>
          <w:sz w:val="24"/>
          <w:szCs w:val="24"/>
        </w:rPr>
        <w:t xml:space="preserve">ую активность, </w:t>
      </w:r>
      <w:r w:rsidR="00650A76">
        <w:rPr>
          <w:rFonts w:ascii="Times New Roman" w:hAnsi="Times New Roman" w:cs="Times New Roman"/>
          <w:sz w:val="24"/>
          <w:szCs w:val="24"/>
        </w:rPr>
        <w:t>воображение.</w:t>
      </w:r>
    </w:p>
    <w:p w:rsidR="005518AC" w:rsidRPr="004215AF" w:rsidRDefault="005518AC" w:rsidP="00356572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50A76">
        <w:rPr>
          <w:rFonts w:ascii="Times New Roman" w:hAnsi="Times New Roman" w:cs="Times New Roman"/>
          <w:sz w:val="24"/>
          <w:szCs w:val="24"/>
        </w:rPr>
        <w:t>Продолжать развивать речевую активность</w:t>
      </w:r>
      <w:r w:rsidR="00512908">
        <w:rPr>
          <w:rFonts w:ascii="Times New Roman" w:hAnsi="Times New Roman" w:cs="Times New Roman"/>
          <w:sz w:val="24"/>
          <w:szCs w:val="24"/>
        </w:rPr>
        <w:t xml:space="preserve"> </w:t>
      </w:r>
      <w:r w:rsidR="00650A76" w:rsidRPr="004215AF">
        <w:rPr>
          <w:rFonts w:ascii="Times New Roman" w:hAnsi="Times New Roman" w:cs="Times New Roman"/>
          <w:sz w:val="24"/>
          <w:szCs w:val="24"/>
        </w:rPr>
        <w:t>детей.</w:t>
      </w:r>
    </w:p>
    <w:p w:rsidR="005518AC" w:rsidRPr="004215AF" w:rsidRDefault="005518AC" w:rsidP="00356572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sz w:val="24"/>
          <w:szCs w:val="24"/>
        </w:rPr>
        <w:t>4.</w:t>
      </w:r>
      <w:r w:rsidRPr="004215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Продолжать развивать</w:t>
      </w:r>
      <w:r w:rsidR="00650A76">
        <w:rPr>
          <w:rFonts w:ascii="Times New Roman" w:hAnsi="Times New Roman" w:cs="Times New Roman"/>
          <w:sz w:val="24"/>
          <w:szCs w:val="24"/>
        </w:rPr>
        <w:t xml:space="preserve"> внимание, память, мышление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8AC" w:rsidRPr="00536383" w:rsidRDefault="005518AC" w:rsidP="003565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638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650A76" w:rsidRDefault="007A7E34" w:rsidP="0035657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650A76" w:rsidRPr="00686BA6">
        <w:rPr>
          <w:rFonts w:ascii="Times New Roman" w:hAnsi="Times New Roman" w:cs="Times New Roman"/>
          <w:sz w:val="24"/>
          <w:szCs w:val="24"/>
        </w:rPr>
        <w:t>интерес к народному декоративно – прикладному искусству</w:t>
      </w:r>
      <w:r>
        <w:rPr>
          <w:rFonts w:ascii="Times New Roman" w:hAnsi="Times New Roman" w:cs="Times New Roman"/>
          <w:sz w:val="24"/>
          <w:szCs w:val="24"/>
        </w:rPr>
        <w:t>, к родной культуре.</w:t>
      </w:r>
    </w:p>
    <w:p w:rsidR="00CA32FE" w:rsidRPr="007A7E34" w:rsidRDefault="007A7E34" w:rsidP="0035657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34">
        <w:rPr>
          <w:rStyle w:val="c0"/>
          <w:rFonts w:ascii="Times New Roman" w:hAnsi="Times New Roman" w:cs="Times New Roman"/>
          <w:sz w:val="24"/>
          <w:szCs w:val="24"/>
        </w:rPr>
        <w:t>Формировать эстетическое отношение</w:t>
      </w:r>
      <w:r w:rsidR="00CA32FE" w:rsidRPr="007A7E34">
        <w:rPr>
          <w:rStyle w:val="c0"/>
          <w:rFonts w:ascii="Times New Roman" w:hAnsi="Times New Roman" w:cs="Times New Roman"/>
          <w:sz w:val="24"/>
          <w:szCs w:val="24"/>
        </w:rPr>
        <w:t xml:space="preserve"> к окружающему миру</w:t>
      </w:r>
      <w:r w:rsidRPr="007A7E34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5518AC" w:rsidRPr="00686BA6" w:rsidRDefault="00686BA6" w:rsidP="0035657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Поощрять </w:t>
      </w:r>
      <w:r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 w:rsidR="00CA32FE">
        <w:rPr>
          <w:rFonts w:ascii="Times New Roman" w:eastAsia="Gungsuh" w:hAnsi="Times New Roman" w:cs="Times New Roman"/>
          <w:sz w:val="24"/>
          <w:szCs w:val="24"/>
        </w:rPr>
        <w:t xml:space="preserve"> к совместной деятельности со сверстниками</w:t>
      </w:r>
      <w:r>
        <w:rPr>
          <w:rFonts w:ascii="Times New Roman" w:eastAsia="Gungsuh" w:hAnsi="Times New Roman" w:cs="Times New Roman"/>
          <w:sz w:val="24"/>
          <w:szCs w:val="24"/>
        </w:rPr>
        <w:t>, воспитывать взаимопоним</w:t>
      </w:r>
      <w:r>
        <w:rPr>
          <w:rFonts w:ascii="Times New Roman" w:eastAsia="Gungsuh" w:hAnsi="Times New Roman" w:cs="Times New Roman"/>
          <w:sz w:val="24"/>
          <w:szCs w:val="24"/>
        </w:rPr>
        <w:t>а</w:t>
      </w:r>
      <w:r>
        <w:rPr>
          <w:rFonts w:ascii="Times New Roman" w:eastAsia="Gungsuh" w:hAnsi="Times New Roman" w:cs="Times New Roman"/>
          <w:sz w:val="24"/>
          <w:szCs w:val="24"/>
        </w:rPr>
        <w:t>ние.</w:t>
      </w:r>
    </w:p>
    <w:p w:rsidR="005518AC" w:rsidRPr="00536383" w:rsidRDefault="005518AC" w:rsidP="00356572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686BA6" w:rsidRDefault="00686BA6" w:rsidP="0035657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– эстетическое развитие.</w:t>
      </w:r>
    </w:p>
    <w:p w:rsidR="005518AC" w:rsidRPr="00250D45" w:rsidRDefault="005518AC" w:rsidP="0035657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5518AC" w:rsidRPr="00250D45" w:rsidRDefault="005518AC" w:rsidP="0035657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5518AC" w:rsidRPr="00250D45" w:rsidRDefault="005518AC" w:rsidP="0035657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5518AC" w:rsidRPr="00250D45" w:rsidRDefault="005518AC" w:rsidP="00356572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A7E34">
        <w:rPr>
          <w:rFonts w:ascii="Times New Roman" w:hAnsi="Times New Roman" w:cs="Times New Roman"/>
          <w:sz w:val="24"/>
          <w:szCs w:val="24"/>
        </w:rPr>
        <w:t>бобщающий</w:t>
      </w:r>
      <w:r>
        <w:rPr>
          <w:rFonts w:ascii="Times New Roman" w:hAnsi="Times New Roman" w:cs="Times New Roman"/>
          <w:sz w:val="24"/>
          <w:szCs w:val="24"/>
        </w:rPr>
        <w:t xml:space="preserve">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</w:t>
      </w:r>
      <w:r w:rsidR="007A7E34">
        <w:rPr>
          <w:rFonts w:ascii="Times New Roman" w:hAnsi="Times New Roman" w:cs="Times New Roman"/>
          <w:sz w:val="24"/>
          <w:szCs w:val="24"/>
        </w:rPr>
        <w:t xml:space="preserve">средней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7A7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04A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r w:rsidRPr="004D504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r>
        <w:rPr>
          <w:rFonts w:ascii="Arial" w:hAnsi="Arial" w:cs="Arial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>для использов</w:t>
      </w:r>
      <w:r w:rsidRPr="004215AF">
        <w:rPr>
          <w:rFonts w:ascii="Times New Roman" w:hAnsi="Times New Roman" w:cs="Times New Roman"/>
          <w:sz w:val="24"/>
          <w:szCs w:val="24"/>
        </w:rPr>
        <w:t>а</w:t>
      </w:r>
      <w:r w:rsidRPr="004215AF">
        <w:rPr>
          <w:rFonts w:ascii="Times New Roman" w:hAnsi="Times New Roman" w:cs="Times New Roman"/>
          <w:sz w:val="24"/>
          <w:szCs w:val="24"/>
        </w:rPr>
        <w:t xml:space="preserve">ния </w:t>
      </w:r>
      <w:r w:rsidR="007A7E34">
        <w:rPr>
          <w:rFonts w:ascii="Times New Roman" w:hAnsi="Times New Roman" w:cs="Times New Roman"/>
          <w:sz w:val="24"/>
          <w:szCs w:val="24"/>
        </w:rPr>
        <w:t xml:space="preserve">в непосредственно образовательной деятельности, в совместной деятельности с детьми и </w:t>
      </w:r>
      <w:r w:rsidRPr="004215AF">
        <w:rPr>
          <w:rFonts w:ascii="Times New Roman" w:hAnsi="Times New Roman" w:cs="Times New Roman"/>
          <w:sz w:val="24"/>
          <w:szCs w:val="24"/>
        </w:rPr>
        <w:t>как и</w:t>
      </w:r>
      <w:r w:rsidRPr="004215AF">
        <w:rPr>
          <w:rFonts w:ascii="Times New Roman" w:hAnsi="Times New Roman" w:cs="Times New Roman"/>
          <w:sz w:val="24"/>
          <w:szCs w:val="24"/>
        </w:rPr>
        <w:t>г</w:t>
      </w:r>
      <w:r w:rsidRPr="004215AF">
        <w:rPr>
          <w:rFonts w:ascii="Times New Roman" w:hAnsi="Times New Roman" w:cs="Times New Roman"/>
          <w:sz w:val="24"/>
          <w:szCs w:val="24"/>
        </w:rPr>
        <w:t>ровой материал в индивидуальной работе с ребенком.</w:t>
      </w:r>
      <w:r>
        <w:rPr>
          <w:rFonts w:ascii="Arial" w:hAnsi="Arial" w:cs="Arial"/>
          <w:sz w:val="24"/>
          <w:szCs w:val="24"/>
        </w:rPr>
        <w:t xml:space="preserve"> </w:t>
      </w:r>
      <w:r w:rsidR="007A7E34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7A7E34">
        <w:rPr>
          <w:rFonts w:ascii="Times New Roman" w:hAnsi="Times New Roman" w:cs="Times New Roman"/>
          <w:sz w:val="24"/>
          <w:szCs w:val="24"/>
        </w:rPr>
        <w:t>боты</w:t>
      </w:r>
      <w:r>
        <w:rPr>
          <w:rFonts w:ascii="Times New Roman" w:hAnsi="Times New Roman" w:cs="Times New Roman"/>
          <w:sz w:val="24"/>
          <w:szCs w:val="24"/>
        </w:rPr>
        <w:t xml:space="preserve"> с проектом у детей должны быть сформированы определённые </w:t>
      </w:r>
      <w:r w:rsidR="007A7E34">
        <w:rPr>
          <w:rFonts w:ascii="Times New Roman" w:hAnsi="Times New Roman" w:cs="Times New Roman"/>
          <w:sz w:val="24"/>
          <w:szCs w:val="24"/>
        </w:rPr>
        <w:t xml:space="preserve">представления о дымковской народной росписи. </w:t>
      </w:r>
    </w:p>
    <w:p w:rsidR="005518AC" w:rsidRPr="008746D6" w:rsidRDefault="007A7E34" w:rsidP="00356572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состоит из 20 страниц. </w:t>
      </w:r>
      <w:r w:rsidR="005518AC" w:rsidRPr="004D504A">
        <w:rPr>
          <w:rFonts w:ascii="Times New Roman" w:hAnsi="Times New Roman" w:cs="Times New Roman"/>
          <w:sz w:val="24"/>
          <w:szCs w:val="24"/>
        </w:rPr>
        <w:t>Для  удобства работы н</w:t>
      </w:r>
      <w:r>
        <w:rPr>
          <w:rFonts w:ascii="Times New Roman" w:hAnsi="Times New Roman" w:cs="Times New Roman"/>
          <w:sz w:val="24"/>
          <w:szCs w:val="24"/>
        </w:rPr>
        <w:t>а всех страницах при нажатии на</w:t>
      </w:r>
      <w:r w:rsidR="00B04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треугол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ник </w:t>
      </w:r>
      <w:r w:rsidR="00B04E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верхнем левом углу</w:t>
      </w:r>
      <w:r w:rsidR="00B04E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8AC" w:rsidRPr="004D504A">
        <w:rPr>
          <w:rFonts w:ascii="Times New Roman" w:hAnsi="Times New Roman" w:cs="Times New Roman"/>
          <w:sz w:val="24"/>
          <w:szCs w:val="24"/>
        </w:rPr>
        <w:t>появляется задание. Переход со страницы на страницу осуществляется при помо</w:t>
      </w:r>
      <w:r>
        <w:rPr>
          <w:rFonts w:ascii="Times New Roman" w:hAnsi="Times New Roman" w:cs="Times New Roman"/>
          <w:sz w:val="24"/>
          <w:szCs w:val="24"/>
        </w:rPr>
        <w:t>щи зелёных стрелок</w:t>
      </w:r>
      <w:r w:rsidR="00B04E96">
        <w:rPr>
          <w:rFonts w:ascii="Times New Roman" w:hAnsi="Times New Roman" w:cs="Times New Roman"/>
          <w:sz w:val="24"/>
          <w:szCs w:val="24"/>
        </w:rPr>
        <w:t>, оснащённых гиперссылками.</w:t>
      </w:r>
      <w:r w:rsidR="005518AC">
        <w:rPr>
          <w:rFonts w:ascii="Times New Roman" w:hAnsi="Times New Roman" w:cs="Times New Roman"/>
          <w:sz w:val="24"/>
          <w:szCs w:val="24"/>
        </w:rPr>
        <w:t xml:space="preserve">   </w:t>
      </w:r>
      <w:r w:rsidR="005518AC" w:rsidRPr="004D504A">
        <w:rPr>
          <w:rFonts w:ascii="Times New Roman" w:hAnsi="Times New Roman" w:cs="Times New Roman"/>
          <w:sz w:val="24"/>
          <w:szCs w:val="24"/>
        </w:rPr>
        <w:t xml:space="preserve"> Переход на страницу содержания ос</w:t>
      </w:r>
      <w:r w:rsidR="005518AC" w:rsidRPr="004D504A">
        <w:rPr>
          <w:rFonts w:ascii="Times New Roman" w:hAnsi="Times New Roman" w:cs="Times New Roman"/>
          <w:sz w:val="24"/>
          <w:szCs w:val="24"/>
        </w:rPr>
        <w:t>у</w:t>
      </w:r>
      <w:r w:rsidR="005518AC" w:rsidRPr="004D504A">
        <w:rPr>
          <w:rFonts w:ascii="Times New Roman" w:hAnsi="Times New Roman" w:cs="Times New Roman"/>
          <w:sz w:val="24"/>
          <w:szCs w:val="24"/>
        </w:rPr>
        <w:t>ществля</w:t>
      </w:r>
      <w:r w:rsidR="00B04E96">
        <w:rPr>
          <w:rFonts w:ascii="Times New Roman" w:hAnsi="Times New Roman" w:cs="Times New Roman"/>
          <w:sz w:val="24"/>
          <w:szCs w:val="24"/>
        </w:rPr>
        <w:t>ется при помощи круглого значка (элемент дымковской росписи) в верхнем правом</w:t>
      </w:r>
      <w:r w:rsidR="006C168A">
        <w:rPr>
          <w:rFonts w:ascii="Times New Roman" w:hAnsi="Times New Roman" w:cs="Times New Roman"/>
          <w:sz w:val="24"/>
          <w:szCs w:val="24"/>
        </w:rPr>
        <w:t xml:space="preserve"> или л</w:t>
      </w:r>
      <w:r w:rsidR="006C168A">
        <w:rPr>
          <w:rFonts w:ascii="Times New Roman" w:hAnsi="Times New Roman" w:cs="Times New Roman"/>
          <w:sz w:val="24"/>
          <w:szCs w:val="24"/>
        </w:rPr>
        <w:t>е</w:t>
      </w:r>
      <w:r w:rsidR="006C168A">
        <w:rPr>
          <w:rFonts w:ascii="Times New Roman" w:hAnsi="Times New Roman" w:cs="Times New Roman"/>
          <w:sz w:val="24"/>
          <w:szCs w:val="24"/>
        </w:rPr>
        <w:t xml:space="preserve">вом </w:t>
      </w:r>
      <w:r w:rsidR="00B04E96">
        <w:rPr>
          <w:rFonts w:ascii="Times New Roman" w:hAnsi="Times New Roman" w:cs="Times New Roman"/>
          <w:sz w:val="24"/>
          <w:szCs w:val="24"/>
        </w:rPr>
        <w:t xml:space="preserve"> углу</w:t>
      </w:r>
      <w:r w:rsidR="005518AC">
        <w:rPr>
          <w:rFonts w:ascii="Times New Roman" w:hAnsi="Times New Roman" w:cs="Times New Roman"/>
          <w:sz w:val="24"/>
          <w:szCs w:val="24"/>
        </w:rPr>
        <w:t xml:space="preserve">. </w:t>
      </w:r>
      <w:r w:rsidR="005518AC">
        <w:rPr>
          <w:rFonts w:ascii="Times New Roman" w:hAnsi="Times New Roman"/>
          <w:noProof/>
          <w:sz w:val="24"/>
          <w:szCs w:val="24"/>
          <w:lang w:eastAsia="ru-RU"/>
        </w:rPr>
        <w:t>Содержан</w:t>
      </w:r>
      <w:r w:rsidR="006C168A">
        <w:rPr>
          <w:rFonts w:ascii="Times New Roman" w:hAnsi="Times New Roman"/>
          <w:noProof/>
          <w:sz w:val="24"/>
          <w:szCs w:val="24"/>
          <w:lang w:eastAsia="ru-RU"/>
        </w:rPr>
        <w:t>ие так</w:t>
      </w:r>
      <w:r w:rsidR="005518AC">
        <w:rPr>
          <w:rFonts w:ascii="Times New Roman" w:hAnsi="Times New Roman"/>
          <w:noProof/>
          <w:sz w:val="24"/>
          <w:szCs w:val="24"/>
          <w:lang w:eastAsia="ru-RU"/>
        </w:rPr>
        <w:t>же оснащено гиперссылками, что позволяет перейти к необходимой игре.</w:t>
      </w:r>
      <w:r w:rsidR="005518AC">
        <w:rPr>
          <w:rFonts w:ascii="Times New Roman" w:hAnsi="Times New Roman"/>
          <w:sz w:val="24"/>
          <w:szCs w:val="24"/>
        </w:rPr>
        <w:t xml:space="preserve"> </w:t>
      </w:r>
    </w:p>
    <w:p w:rsidR="006C168A" w:rsidRDefault="006C168A" w:rsidP="00356572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8A" w:rsidRDefault="006C168A" w:rsidP="00356572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8AC" w:rsidRDefault="005518AC" w:rsidP="00356572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проекта:</w:t>
      </w:r>
    </w:p>
    <w:p w:rsidR="005518AC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№1. Титульный лист.</w:t>
      </w:r>
    </w:p>
    <w:p w:rsidR="005518AC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№2. Содержание с гиперссылками на страницы</w:t>
      </w:r>
      <w:r w:rsidR="006C168A">
        <w:rPr>
          <w:sz w:val="24"/>
          <w:szCs w:val="24"/>
        </w:rPr>
        <w:t xml:space="preserve"> проекта</w:t>
      </w:r>
      <w:r w:rsidRPr="00356572">
        <w:rPr>
          <w:sz w:val="24"/>
          <w:szCs w:val="24"/>
        </w:rPr>
        <w:t>.</w:t>
      </w:r>
    </w:p>
    <w:p w:rsidR="005518AC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№3. «</w:t>
      </w:r>
      <w:r w:rsidR="00265FE8" w:rsidRPr="00356572">
        <w:rPr>
          <w:sz w:val="24"/>
          <w:szCs w:val="24"/>
        </w:rPr>
        <w:t>Опиши игрушки</w:t>
      </w:r>
      <w:r w:rsidRPr="00356572">
        <w:rPr>
          <w:sz w:val="24"/>
          <w:szCs w:val="24"/>
        </w:rPr>
        <w:t xml:space="preserve">». </w:t>
      </w:r>
      <w:r w:rsidR="006A5C69" w:rsidRPr="00356572">
        <w:rPr>
          <w:sz w:val="24"/>
          <w:szCs w:val="24"/>
        </w:rPr>
        <w:t xml:space="preserve">Воспитатель зачитывает загадку, предлагает детям её отгадать. При нажатии на текст загадки появляется изображение отгадки – </w:t>
      </w:r>
      <w:r w:rsidR="006C168A">
        <w:rPr>
          <w:sz w:val="24"/>
          <w:szCs w:val="24"/>
        </w:rPr>
        <w:t>это дымковские игрушки</w:t>
      </w:r>
      <w:r w:rsidR="006A5C69" w:rsidRPr="00356572">
        <w:rPr>
          <w:sz w:val="24"/>
          <w:szCs w:val="24"/>
        </w:rPr>
        <w:t>. Воспит</w:t>
      </w:r>
      <w:r w:rsidR="006A5C69" w:rsidRPr="00356572">
        <w:rPr>
          <w:sz w:val="24"/>
          <w:szCs w:val="24"/>
        </w:rPr>
        <w:t>а</w:t>
      </w:r>
      <w:r w:rsidR="006A5C69" w:rsidRPr="00356572">
        <w:rPr>
          <w:sz w:val="24"/>
          <w:szCs w:val="24"/>
        </w:rPr>
        <w:t>тель предлагает детям назвать игрушки (барыня, водоноска, конь, олень, индюк, уточка, козлик). З</w:t>
      </w:r>
      <w:r w:rsidR="006A5C69" w:rsidRPr="00356572">
        <w:rPr>
          <w:sz w:val="24"/>
          <w:szCs w:val="24"/>
        </w:rPr>
        <w:t>а</w:t>
      </w:r>
      <w:r w:rsidR="006A5C69" w:rsidRPr="00356572">
        <w:rPr>
          <w:sz w:val="24"/>
          <w:szCs w:val="24"/>
        </w:rPr>
        <w:t>тем организуется игра «Опиши игрушки»: необходимо придумать как можно больше слов, отвеча</w:t>
      </w:r>
      <w:r w:rsidR="006A5C69" w:rsidRPr="00356572">
        <w:rPr>
          <w:sz w:val="24"/>
          <w:szCs w:val="24"/>
        </w:rPr>
        <w:t>ю</w:t>
      </w:r>
      <w:r w:rsidR="006A5C69" w:rsidRPr="00356572">
        <w:rPr>
          <w:sz w:val="24"/>
          <w:szCs w:val="24"/>
        </w:rPr>
        <w:t>щих на вопрос</w:t>
      </w:r>
      <w:r w:rsidR="004C27BC" w:rsidRPr="00356572">
        <w:rPr>
          <w:sz w:val="24"/>
          <w:szCs w:val="24"/>
        </w:rPr>
        <w:t>ы</w:t>
      </w:r>
      <w:r w:rsidR="006A5C69" w:rsidRPr="00356572">
        <w:rPr>
          <w:sz w:val="24"/>
          <w:szCs w:val="24"/>
        </w:rPr>
        <w:t xml:space="preserve"> «какой?», «какие?» Например, яркие, весёлые, красочные, праздничные, пёстрые и т.д.</w:t>
      </w:r>
      <w:r w:rsidRPr="00356572">
        <w:rPr>
          <w:sz w:val="24"/>
          <w:szCs w:val="24"/>
        </w:rPr>
        <w:t xml:space="preserve">     </w:t>
      </w:r>
    </w:p>
    <w:p w:rsidR="006A5C69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 xml:space="preserve">СТРАНИЦА №4. </w:t>
      </w:r>
      <w:r w:rsidR="006A5C69" w:rsidRPr="00356572">
        <w:rPr>
          <w:sz w:val="24"/>
          <w:szCs w:val="24"/>
        </w:rPr>
        <w:t>«Фильм о дымковской игрушке».  Работа со страницей начинается с рассматрив</w:t>
      </w:r>
      <w:r w:rsidR="006A5C69" w:rsidRPr="00356572">
        <w:rPr>
          <w:sz w:val="24"/>
          <w:szCs w:val="24"/>
        </w:rPr>
        <w:t>а</w:t>
      </w:r>
      <w:r w:rsidR="006A5C69" w:rsidRPr="00356572">
        <w:rPr>
          <w:sz w:val="24"/>
          <w:szCs w:val="24"/>
        </w:rPr>
        <w:t>ния изображения города Вятки.</w:t>
      </w:r>
      <w:r w:rsidR="008B2769" w:rsidRPr="00356572">
        <w:rPr>
          <w:sz w:val="24"/>
          <w:szCs w:val="24"/>
        </w:rPr>
        <w:t xml:space="preserve"> Воспитатель рассказывает, что дымковская игрушка возникла в з</w:t>
      </w:r>
      <w:r w:rsidR="008B2769" w:rsidRPr="00356572">
        <w:rPr>
          <w:sz w:val="24"/>
          <w:szCs w:val="24"/>
        </w:rPr>
        <w:t>а</w:t>
      </w:r>
      <w:r w:rsidR="008B2769" w:rsidRPr="00356572">
        <w:rPr>
          <w:sz w:val="24"/>
          <w:szCs w:val="24"/>
        </w:rPr>
        <w:t xml:space="preserve">речной слободе </w:t>
      </w:r>
      <w:hyperlink r:id="rId8" w:tooltip="Дымково (Киров)" w:history="1">
        <w:r w:rsidR="008B2769" w:rsidRPr="00356572">
          <w:rPr>
            <w:rStyle w:val="a7"/>
            <w:color w:val="000000" w:themeColor="text1"/>
            <w:sz w:val="24"/>
            <w:szCs w:val="24"/>
            <w:u w:val="none"/>
          </w:rPr>
          <w:t>Дымково</w:t>
        </w:r>
      </w:hyperlink>
      <w:r w:rsidR="008B2769" w:rsidRPr="00356572">
        <w:rPr>
          <w:color w:val="000000" w:themeColor="text1"/>
          <w:sz w:val="24"/>
          <w:szCs w:val="24"/>
        </w:rPr>
        <w:t>,</w:t>
      </w:r>
      <w:r w:rsidR="008B2769" w:rsidRPr="00356572">
        <w:rPr>
          <w:sz w:val="24"/>
          <w:szCs w:val="24"/>
        </w:rPr>
        <w:t xml:space="preserve"> близ города Вятки. Именно в Вятке на ярмарке </w:t>
      </w:r>
      <w:r w:rsidR="00004F33" w:rsidRPr="00356572">
        <w:rPr>
          <w:sz w:val="24"/>
          <w:szCs w:val="24"/>
        </w:rPr>
        <w:t>дымковские мастера пр</w:t>
      </w:r>
      <w:r w:rsidR="00004F33" w:rsidRPr="00356572">
        <w:rPr>
          <w:sz w:val="24"/>
          <w:szCs w:val="24"/>
        </w:rPr>
        <w:t>о</w:t>
      </w:r>
      <w:r w:rsidR="00004F33" w:rsidRPr="00356572">
        <w:rPr>
          <w:sz w:val="24"/>
          <w:szCs w:val="24"/>
        </w:rPr>
        <w:t>давали свои игрушки. Изображение оснащено гиперссылкой, позволяющей перейти на сайт с фил</w:t>
      </w:r>
      <w:r w:rsidR="00004F33" w:rsidRPr="00356572">
        <w:rPr>
          <w:sz w:val="24"/>
          <w:szCs w:val="24"/>
        </w:rPr>
        <w:t>ь</w:t>
      </w:r>
      <w:r w:rsidR="00004F33" w:rsidRPr="00356572">
        <w:rPr>
          <w:sz w:val="24"/>
          <w:szCs w:val="24"/>
        </w:rPr>
        <w:t>мом «История дымковской игрушки».</w:t>
      </w:r>
    </w:p>
    <w:p w:rsidR="00C93BAB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 xml:space="preserve">СТРАНИЦА №5. </w:t>
      </w:r>
      <w:r w:rsidR="00C93BAB" w:rsidRPr="00356572">
        <w:rPr>
          <w:sz w:val="24"/>
          <w:szCs w:val="24"/>
        </w:rPr>
        <w:t>«Краски». Детям предлагается вспомнить основные цвета дымковской росписи и с помощью стилуса «положить» в корзинку кружки только тех цветов, которые используют для росп</w:t>
      </w:r>
      <w:r w:rsidR="00C93BAB" w:rsidRPr="00356572">
        <w:rPr>
          <w:sz w:val="24"/>
          <w:szCs w:val="24"/>
        </w:rPr>
        <w:t>и</w:t>
      </w:r>
      <w:r w:rsidR="00C93BAB" w:rsidRPr="00356572">
        <w:rPr>
          <w:sz w:val="24"/>
          <w:szCs w:val="24"/>
        </w:rPr>
        <w:t xml:space="preserve">си дымковских игрушек. </w:t>
      </w:r>
    </w:p>
    <w:p w:rsidR="003C46FB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№6. «</w:t>
      </w:r>
      <w:r w:rsidR="00C93BAB" w:rsidRPr="00356572">
        <w:rPr>
          <w:sz w:val="24"/>
          <w:szCs w:val="24"/>
        </w:rPr>
        <w:t>Сложи узор в полосе</w:t>
      </w:r>
      <w:r w:rsidRPr="00356572">
        <w:rPr>
          <w:sz w:val="24"/>
          <w:szCs w:val="24"/>
        </w:rPr>
        <w:t xml:space="preserve">». </w:t>
      </w:r>
      <w:r w:rsidR="00C93BAB" w:rsidRPr="00356572">
        <w:rPr>
          <w:sz w:val="24"/>
          <w:szCs w:val="24"/>
        </w:rPr>
        <w:t xml:space="preserve">Воспитатель напоминает </w:t>
      </w:r>
      <w:r w:rsidR="003C46FB" w:rsidRPr="00356572">
        <w:rPr>
          <w:sz w:val="24"/>
          <w:szCs w:val="24"/>
        </w:rPr>
        <w:t>детям понятие «ритм» и предл</w:t>
      </w:r>
      <w:r w:rsidR="003C46FB" w:rsidRPr="00356572">
        <w:rPr>
          <w:sz w:val="24"/>
          <w:szCs w:val="24"/>
        </w:rPr>
        <w:t>а</w:t>
      </w:r>
      <w:r w:rsidR="003C46FB" w:rsidRPr="00356572">
        <w:rPr>
          <w:sz w:val="24"/>
          <w:szCs w:val="24"/>
        </w:rPr>
        <w:t xml:space="preserve">гает им </w:t>
      </w:r>
      <w:r w:rsidR="00C93BAB" w:rsidRPr="00356572">
        <w:rPr>
          <w:sz w:val="24"/>
          <w:szCs w:val="24"/>
        </w:rPr>
        <w:t>выложить дымковский узор</w:t>
      </w:r>
      <w:r w:rsidR="003C46FB" w:rsidRPr="00356572">
        <w:rPr>
          <w:sz w:val="24"/>
          <w:szCs w:val="24"/>
        </w:rPr>
        <w:t xml:space="preserve"> в полосе, </w:t>
      </w:r>
      <w:r w:rsidR="00F33D09" w:rsidRPr="00356572">
        <w:rPr>
          <w:sz w:val="24"/>
          <w:szCs w:val="24"/>
        </w:rPr>
        <w:t xml:space="preserve">ритмично </w:t>
      </w:r>
      <w:r w:rsidR="003C46FB" w:rsidRPr="00356572">
        <w:rPr>
          <w:sz w:val="24"/>
          <w:szCs w:val="24"/>
        </w:rPr>
        <w:t>чередуя</w:t>
      </w:r>
      <w:r w:rsidR="00C93BAB" w:rsidRPr="00356572">
        <w:rPr>
          <w:sz w:val="24"/>
          <w:szCs w:val="24"/>
        </w:rPr>
        <w:t xml:space="preserve"> нескольких элементов</w:t>
      </w:r>
      <w:r w:rsidR="003C46FB" w:rsidRPr="00356572">
        <w:rPr>
          <w:sz w:val="24"/>
          <w:szCs w:val="24"/>
        </w:rPr>
        <w:t xml:space="preserve">. Элементы дымковской росписи под полосой клонированы и могут </w:t>
      </w:r>
      <w:r w:rsidR="00FA0526" w:rsidRPr="00356572">
        <w:rPr>
          <w:sz w:val="24"/>
          <w:szCs w:val="24"/>
        </w:rPr>
        <w:t xml:space="preserve">быть </w:t>
      </w:r>
      <w:r w:rsidR="003C46FB" w:rsidRPr="00356572">
        <w:rPr>
          <w:sz w:val="24"/>
          <w:szCs w:val="24"/>
        </w:rPr>
        <w:t>многократно использова</w:t>
      </w:r>
      <w:r w:rsidR="00FA0526" w:rsidRPr="00356572">
        <w:rPr>
          <w:sz w:val="24"/>
          <w:szCs w:val="24"/>
        </w:rPr>
        <w:t>ны</w:t>
      </w:r>
      <w:r w:rsidR="003C46FB" w:rsidRPr="00356572">
        <w:rPr>
          <w:sz w:val="24"/>
          <w:szCs w:val="24"/>
        </w:rPr>
        <w:t xml:space="preserve"> </w:t>
      </w:r>
      <w:r w:rsidR="00FA0526" w:rsidRPr="00356572">
        <w:rPr>
          <w:sz w:val="24"/>
          <w:szCs w:val="24"/>
        </w:rPr>
        <w:t>для</w:t>
      </w:r>
      <w:r w:rsidR="003C46FB" w:rsidRPr="00356572">
        <w:rPr>
          <w:sz w:val="24"/>
          <w:szCs w:val="24"/>
        </w:rPr>
        <w:t xml:space="preserve"> созд</w:t>
      </w:r>
      <w:r w:rsidR="003C46FB" w:rsidRPr="00356572">
        <w:rPr>
          <w:sz w:val="24"/>
          <w:szCs w:val="24"/>
        </w:rPr>
        <w:t>а</w:t>
      </w:r>
      <w:r w:rsidR="003C46FB" w:rsidRPr="00356572">
        <w:rPr>
          <w:sz w:val="24"/>
          <w:szCs w:val="24"/>
        </w:rPr>
        <w:t>ни</w:t>
      </w:r>
      <w:r w:rsidR="00FA0526" w:rsidRPr="00356572">
        <w:rPr>
          <w:sz w:val="24"/>
          <w:szCs w:val="24"/>
        </w:rPr>
        <w:t>я</w:t>
      </w:r>
      <w:r w:rsidR="003C46FB" w:rsidRPr="00356572">
        <w:rPr>
          <w:sz w:val="24"/>
          <w:szCs w:val="24"/>
        </w:rPr>
        <w:t xml:space="preserve"> узора. </w:t>
      </w:r>
    </w:p>
    <w:p w:rsidR="005518AC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№7. «</w:t>
      </w:r>
      <w:r w:rsidR="00FA0526" w:rsidRPr="00356572">
        <w:rPr>
          <w:sz w:val="24"/>
          <w:szCs w:val="24"/>
        </w:rPr>
        <w:t>Придумай узор</w:t>
      </w:r>
      <w:r w:rsidRPr="00356572">
        <w:rPr>
          <w:sz w:val="24"/>
          <w:szCs w:val="24"/>
        </w:rPr>
        <w:t xml:space="preserve">». </w:t>
      </w:r>
      <w:r w:rsidR="00FA0526" w:rsidRPr="00356572">
        <w:rPr>
          <w:sz w:val="24"/>
          <w:szCs w:val="24"/>
        </w:rPr>
        <w:t>Воспитатель напоминает детям понятие «симметрия» и предл</w:t>
      </w:r>
      <w:r w:rsidR="00FA0526" w:rsidRPr="00356572">
        <w:rPr>
          <w:sz w:val="24"/>
          <w:szCs w:val="24"/>
        </w:rPr>
        <w:t>а</w:t>
      </w:r>
      <w:r w:rsidR="00FA0526" w:rsidRPr="00356572">
        <w:rPr>
          <w:sz w:val="24"/>
          <w:szCs w:val="24"/>
        </w:rPr>
        <w:t>гает украсить фартук барыни дымковским узором. Узор должен быть симметричным. Предложенные элементы дымковской росписи рядом с барыней клонированы и могут быть многократно использ</w:t>
      </w:r>
      <w:r w:rsidR="00FA0526" w:rsidRPr="00356572">
        <w:rPr>
          <w:sz w:val="24"/>
          <w:szCs w:val="24"/>
        </w:rPr>
        <w:t>о</w:t>
      </w:r>
      <w:r w:rsidR="00FA0526" w:rsidRPr="00356572">
        <w:rPr>
          <w:sz w:val="24"/>
          <w:szCs w:val="24"/>
        </w:rPr>
        <w:t>ваны для создания узора.</w:t>
      </w:r>
      <w:r w:rsidRPr="00356572">
        <w:rPr>
          <w:sz w:val="24"/>
          <w:szCs w:val="24"/>
        </w:rPr>
        <w:t xml:space="preserve"> </w:t>
      </w:r>
    </w:p>
    <w:p w:rsidR="005518AC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№8. «</w:t>
      </w:r>
      <w:r w:rsidR="00FA0526" w:rsidRPr="00356572">
        <w:rPr>
          <w:sz w:val="24"/>
          <w:szCs w:val="24"/>
        </w:rPr>
        <w:t>Дымковская ткань</w:t>
      </w:r>
      <w:r w:rsidRPr="00356572">
        <w:rPr>
          <w:sz w:val="24"/>
          <w:szCs w:val="24"/>
        </w:rPr>
        <w:t xml:space="preserve">». </w:t>
      </w:r>
      <w:r w:rsidR="00FA0526" w:rsidRPr="00356572">
        <w:rPr>
          <w:sz w:val="24"/>
          <w:szCs w:val="24"/>
        </w:rPr>
        <w:t>Детям предлагается придумать и нарисовать дымковский узор для платья барыни. Для выполнения задания необх</w:t>
      </w:r>
      <w:r w:rsidR="00F33D09" w:rsidRPr="00356572">
        <w:rPr>
          <w:sz w:val="24"/>
          <w:szCs w:val="24"/>
        </w:rPr>
        <w:t>одимо использовать инструмент «Кара</w:t>
      </w:r>
      <w:r w:rsidR="00F33D09" w:rsidRPr="00356572">
        <w:rPr>
          <w:sz w:val="24"/>
          <w:szCs w:val="24"/>
        </w:rPr>
        <w:t>н</w:t>
      </w:r>
      <w:r w:rsidR="00F33D09" w:rsidRPr="00356572">
        <w:rPr>
          <w:sz w:val="24"/>
          <w:szCs w:val="24"/>
        </w:rPr>
        <w:t>даш». Цвета элементов узора определяются с помощью волчка. Воспитатель напоминает, что эл</w:t>
      </w:r>
      <w:r w:rsidR="00F33D09" w:rsidRPr="00356572">
        <w:rPr>
          <w:sz w:val="24"/>
          <w:szCs w:val="24"/>
        </w:rPr>
        <w:t>е</w:t>
      </w:r>
      <w:r w:rsidR="00F33D09" w:rsidRPr="00356572">
        <w:rPr>
          <w:sz w:val="24"/>
          <w:szCs w:val="24"/>
        </w:rPr>
        <w:t>менты росписи должны чередоваться ритмично.</w:t>
      </w:r>
    </w:p>
    <w:p w:rsidR="00F33D09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№9. «</w:t>
      </w:r>
      <w:r w:rsidR="00F33D09" w:rsidRPr="00356572">
        <w:rPr>
          <w:sz w:val="24"/>
          <w:szCs w:val="24"/>
        </w:rPr>
        <w:t>Загадки</w:t>
      </w:r>
      <w:r w:rsidRPr="00356572">
        <w:rPr>
          <w:sz w:val="24"/>
          <w:szCs w:val="24"/>
        </w:rPr>
        <w:t xml:space="preserve">». </w:t>
      </w:r>
      <w:r w:rsidR="00F33D09" w:rsidRPr="00356572">
        <w:rPr>
          <w:sz w:val="24"/>
          <w:szCs w:val="24"/>
        </w:rPr>
        <w:t>Детям предлагается отгадать загадки, которые зачитывает воспитатель. Если загадка отгадана правильно, воспитатель нажимает на её текст, и появляется картинка-ответ.</w:t>
      </w:r>
    </w:p>
    <w:p w:rsidR="005518AC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№10. «</w:t>
      </w:r>
      <w:r w:rsidR="00F33D09" w:rsidRPr="00356572">
        <w:rPr>
          <w:sz w:val="24"/>
          <w:szCs w:val="24"/>
        </w:rPr>
        <w:t>Расставь игрушки верно</w:t>
      </w:r>
      <w:r w:rsidRPr="00356572">
        <w:rPr>
          <w:sz w:val="24"/>
          <w:szCs w:val="24"/>
        </w:rPr>
        <w:t xml:space="preserve">». </w:t>
      </w:r>
      <w:r w:rsidR="00F33D09" w:rsidRPr="00356572">
        <w:rPr>
          <w:sz w:val="24"/>
          <w:szCs w:val="24"/>
        </w:rPr>
        <w:t>Для выполнения задания детям необходимо вспо</w:t>
      </w:r>
      <w:r w:rsidR="00F33D09" w:rsidRPr="00356572">
        <w:rPr>
          <w:sz w:val="24"/>
          <w:szCs w:val="24"/>
        </w:rPr>
        <w:t>м</w:t>
      </w:r>
      <w:r w:rsidR="00F33D09" w:rsidRPr="00356572">
        <w:rPr>
          <w:sz w:val="24"/>
          <w:szCs w:val="24"/>
        </w:rPr>
        <w:t xml:space="preserve">нить этапы изготовления дымковской игрушки. Затем детям предлагается </w:t>
      </w:r>
      <w:r w:rsidR="00064FF2" w:rsidRPr="00356572">
        <w:rPr>
          <w:sz w:val="24"/>
          <w:szCs w:val="24"/>
        </w:rPr>
        <w:t>заполнить таблицу путём перетаскивания предложенных внизу таблицы картинок в соответствующие ячейки. Проверить пр</w:t>
      </w:r>
      <w:r w:rsidR="00064FF2" w:rsidRPr="00356572">
        <w:rPr>
          <w:sz w:val="24"/>
          <w:szCs w:val="24"/>
        </w:rPr>
        <w:t>а</w:t>
      </w:r>
      <w:r w:rsidR="00064FF2" w:rsidRPr="00356572">
        <w:rPr>
          <w:sz w:val="24"/>
          <w:szCs w:val="24"/>
        </w:rPr>
        <w:t>вильность выполнения задания можно с помощью проверочной области, нажав на треугольник в правой части страницы.</w:t>
      </w:r>
    </w:p>
    <w:p w:rsidR="005518AC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№11. «</w:t>
      </w:r>
      <w:r w:rsidR="004C27BC" w:rsidRPr="00356572">
        <w:rPr>
          <w:sz w:val="24"/>
          <w:szCs w:val="24"/>
        </w:rPr>
        <w:t>Лабиринт</w:t>
      </w:r>
      <w:r w:rsidRPr="00356572">
        <w:rPr>
          <w:sz w:val="24"/>
          <w:szCs w:val="24"/>
        </w:rPr>
        <w:t xml:space="preserve">». </w:t>
      </w:r>
      <w:r w:rsidR="004C27BC" w:rsidRPr="00356572">
        <w:rPr>
          <w:sz w:val="24"/>
          <w:szCs w:val="24"/>
        </w:rPr>
        <w:t>Детям необходимо помочь дымковскому козлику добраться до лу</w:t>
      </w:r>
      <w:r w:rsidR="004C27BC" w:rsidRPr="00356572">
        <w:rPr>
          <w:sz w:val="24"/>
          <w:szCs w:val="24"/>
        </w:rPr>
        <w:t>ж</w:t>
      </w:r>
      <w:r w:rsidR="004C27BC" w:rsidRPr="00356572">
        <w:rPr>
          <w:sz w:val="24"/>
          <w:szCs w:val="24"/>
        </w:rPr>
        <w:t>ка с сочной зелёной травкой. Для выполнения задания необходимо использовать инструмент «К</w:t>
      </w:r>
      <w:r w:rsidR="004C27BC" w:rsidRPr="00356572">
        <w:rPr>
          <w:sz w:val="24"/>
          <w:szCs w:val="24"/>
        </w:rPr>
        <w:t>а</w:t>
      </w:r>
      <w:r w:rsidR="004C27BC" w:rsidRPr="00356572">
        <w:rPr>
          <w:sz w:val="24"/>
          <w:szCs w:val="24"/>
        </w:rPr>
        <w:t xml:space="preserve">рандаш». </w:t>
      </w:r>
      <w:r w:rsidRPr="00356572">
        <w:rPr>
          <w:sz w:val="24"/>
          <w:szCs w:val="24"/>
        </w:rPr>
        <w:t xml:space="preserve">Игра направлена на развитие умения ориентироваться в пространстве и на плоскости, а также на развитие внимания и мышления. </w:t>
      </w:r>
    </w:p>
    <w:p w:rsidR="004C27BC" w:rsidRPr="00356572" w:rsidRDefault="005518AC" w:rsidP="00356572">
      <w:pPr>
        <w:pStyle w:val="a3"/>
        <w:spacing w:line="276" w:lineRule="auto"/>
        <w:rPr>
          <w:rFonts w:cstheme="minorBidi"/>
          <w:sz w:val="24"/>
          <w:szCs w:val="24"/>
        </w:rPr>
      </w:pPr>
      <w:r w:rsidRPr="00356572">
        <w:rPr>
          <w:sz w:val="24"/>
          <w:szCs w:val="24"/>
        </w:rPr>
        <w:t>СТРАНИЦА №12. «</w:t>
      </w:r>
      <w:r w:rsidR="004C27BC" w:rsidRPr="00356572">
        <w:rPr>
          <w:sz w:val="24"/>
          <w:szCs w:val="24"/>
        </w:rPr>
        <w:t>Найди отличия</w:t>
      </w:r>
      <w:r w:rsidRPr="00356572">
        <w:rPr>
          <w:sz w:val="24"/>
          <w:szCs w:val="24"/>
        </w:rPr>
        <w:t xml:space="preserve">». </w:t>
      </w:r>
      <w:r w:rsidR="004C27BC" w:rsidRPr="00356572">
        <w:rPr>
          <w:sz w:val="24"/>
          <w:szCs w:val="24"/>
        </w:rPr>
        <w:t xml:space="preserve">Детям необходимо найти </w:t>
      </w:r>
      <w:r w:rsidR="00356572" w:rsidRPr="00356572">
        <w:rPr>
          <w:sz w:val="24"/>
          <w:szCs w:val="24"/>
        </w:rPr>
        <w:t>отличия между двумя картинками. Отличительные детали можно отмечать с помощью инструмента «Карандаш».</w:t>
      </w:r>
      <w:r w:rsidR="004C27BC" w:rsidRPr="00356572">
        <w:rPr>
          <w:sz w:val="24"/>
          <w:szCs w:val="24"/>
        </w:rPr>
        <w:t xml:space="preserve"> </w:t>
      </w:r>
      <w:r w:rsidR="00356572" w:rsidRPr="00356572">
        <w:rPr>
          <w:sz w:val="24"/>
          <w:szCs w:val="24"/>
        </w:rPr>
        <w:t>Проверить правил</w:t>
      </w:r>
      <w:r w:rsidR="00356572" w:rsidRPr="00356572">
        <w:rPr>
          <w:sz w:val="24"/>
          <w:szCs w:val="24"/>
        </w:rPr>
        <w:t>ь</w:t>
      </w:r>
      <w:r w:rsidR="00356572" w:rsidRPr="00356572">
        <w:rPr>
          <w:sz w:val="24"/>
          <w:szCs w:val="24"/>
        </w:rPr>
        <w:t>ность выполнения задания можно с помощью проверочной области, нажав на треугольник в правой части страницы.</w:t>
      </w:r>
      <w:r w:rsidR="00356572">
        <w:rPr>
          <w:sz w:val="24"/>
          <w:szCs w:val="24"/>
        </w:rPr>
        <w:t xml:space="preserve"> </w:t>
      </w:r>
      <w:r w:rsidR="004C27BC" w:rsidRPr="00356572">
        <w:rPr>
          <w:sz w:val="24"/>
          <w:szCs w:val="24"/>
        </w:rPr>
        <w:t>Игра развивает зрительное внимание, умение сравнивать, замечать и выделять ра</w:t>
      </w:r>
      <w:r w:rsidR="004C27BC" w:rsidRPr="00356572">
        <w:rPr>
          <w:sz w:val="24"/>
          <w:szCs w:val="24"/>
        </w:rPr>
        <w:t>з</w:t>
      </w:r>
      <w:r w:rsidR="004C27BC" w:rsidRPr="00356572">
        <w:rPr>
          <w:sz w:val="24"/>
          <w:szCs w:val="24"/>
        </w:rPr>
        <w:t>личия.</w:t>
      </w:r>
    </w:p>
    <w:p w:rsid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lastRenderedPageBreak/>
        <w:t>СТРАНИЦА №13. «Собери</w:t>
      </w:r>
      <w:r w:rsidR="00356572">
        <w:rPr>
          <w:sz w:val="24"/>
          <w:szCs w:val="24"/>
        </w:rPr>
        <w:t xml:space="preserve"> пазл</w:t>
      </w:r>
      <w:r w:rsidRPr="00356572">
        <w:rPr>
          <w:sz w:val="24"/>
          <w:szCs w:val="24"/>
        </w:rPr>
        <w:t xml:space="preserve">». </w:t>
      </w:r>
      <w:r w:rsidR="00356572">
        <w:rPr>
          <w:sz w:val="24"/>
          <w:szCs w:val="24"/>
        </w:rPr>
        <w:t xml:space="preserve">Детям предлагается собрать картинку из отдельных элементов. Слева расположен образец. Игра </w:t>
      </w:r>
      <w:r w:rsidR="00015980">
        <w:rPr>
          <w:sz w:val="24"/>
          <w:szCs w:val="24"/>
        </w:rPr>
        <w:t>упражняет в умении составлять целое</w:t>
      </w:r>
      <w:r w:rsidR="00356572">
        <w:rPr>
          <w:sz w:val="24"/>
          <w:szCs w:val="24"/>
        </w:rPr>
        <w:t xml:space="preserve"> из частей, развивает мышл</w:t>
      </w:r>
      <w:r w:rsidR="00356572">
        <w:rPr>
          <w:sz w:val="24"/>
          <w:szCs w:val="24"/>
        </w:rPr>
        <w:t>е</w:t>
      </w:r>
      <w:r w:rsidR="00356572">
        <w:rPr>
          <w:sz w:val="24"/>
          <w:szCs w:val="24"/>
        </w:rPr>
        <w:t xml:space="preserve">ние, внимание. </w:t>
      </w:r>
    </w:p>
    <w:p w:rsidR="00184112" w:rsidRPr="00356572" w:rsidRDefault="005518AC" w:rsidP="0018411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№14. «</w:t>
      </w:r>
      <w:r w:rsidR="00356572">
        <w:rPr>
          <w:sz w:val="24"/>
          <w:szCs w:val="24"/>
        </w:rPr>
        <w:t>Отгадай по голосу</w:t>
      </w:r>
      <w:r w:rsidRPr="00356572">
        <w:rPr>
          <w:sz w:val="24"/>
          <w:szCs w:val="24"/>
        </w:rPr>
        <w:t>».</w:t>
      </w:r>
      <w:r w:rsidR="00356572">
        <w:rPr>
          <w:sz w:val="24"/>
          <w:szCs w:val="24"/>
        </w:rPr>
        <w:t xml:space="preserve"> </w:t>
      </w:r>
      <w:r w:rsidRPr="00356572">
        <w:rPr>
          <w:sz w:val="24"/>
          <w:szCs w:val="24"/>
        </w:rPr>
        <w:t xml:space="preserve">Детям предлагается </w:t>
      </w:r>
      <w:r w:rsidR="00356572">
        <w:rPr>
          <w:sz w:val="24"/>
          <w:szCs w:val="24"/>
        </w:rPr>
        <w:t>отгадать</w:t>
      </w:r>
      <w:r w:rsidR="000A1530" w:rsidRPr="000A1530">
        <w:rPr>
          <w:sz w:val="24"/>
          <w:szCs w:val="24"/>
        </w:rPr>
        <w:t xml:space="preserve"> </w:t>
      </w:r>
      <w:r w:rsidR="000A1530">
        <w:rPr>
          <w:sz w:val="24"/>
          <w:szCs w:val="24"/>
        </w:rPr>
        <w:t>по голосу</w:t>
      </w:r>
      <w:r w:rsidR="00356572">
        <w:rPr>
          <w:sz w:val="24"/>
          <w:szCs w:val="24"/>
        </w:rPr>
        <w:t xml:space="preserve">, кто из домашних животных спрятался за шариком. Чтобы прослушать голос, необходимо нажать на значок </w:t>
      </w:r>
      <w:r w:rsidR="00184112">
        <w:rPr>
          <w:sz w:val="24"/>
          <w:szCs w:val="24"/>
        </w:rPr>
        <w:t>звуково</w:t>
      </w:r>
      <w:r w:rsidR="00184112">
        <w:rPr>
          <w:sz w:val="24"/>
          <w:szCs w:val="24"/>
        </w:rPr>
        <w:t>с</w:t>
      </w:r>
      <w:r w:rsidR="00184112">
        <w:rPr>
          <w:sz w:val="24"/>
          <w:szCs w:val="24"/>
        </w:rPr>
        <w:t>произведения</w:t>
      </w:r>
      <w:r w:rsidRPr="00356572">
        <w:rPr>
          <w:sz w:val="24"/>
          <w:szCs w:val="24"/>
        </w:rPr>
        <w:t xml:space="preserve">. </w:t>
      </w:r>
      <w:r w:rsidR="00184112" w:rsidRPr="00356572">
        <w:rPr>
          <w:sz w:val="24"/>
          <w:szCs w:val="24"/>
        </w:rPr>
        <w:t xml:space="preserve">Если загадка отгадана правильно, </w:t>
      </w:r>
      <w:r w:rsidR="00184112">
        <w:rPr>
          <w:sz w:val="24"/>
          <w:szCs w:val="24"/>
        </w:rPr>
        <w:t>воспитатель нажимает на шарик, он лопается</w:t>
      </w:r>
      <w:r w:rsidR="00184112" w:rsidRPr="00356572">
        <w:rPr>
          <w:sz w:val="24"/>
          <w:szCs w:val="24"/>
        </w:rPr>
        <w:t>, и п</w:t>
      </w:r>
      <w:r w:rsidR="00184112" w:rsidRPr="00356572">
        <w:rPr>
          <w:sz w:val="24"/>
          <w:szCs w:val="24"/>
        </w:rPr>
        <w:t>о</w:t>
      </w:r>
      <w:r w:rsidR="00184112" w:rsidRPr="00356572">
        <w:rPr>
          <w:sz w:val="24"/>
          <w:szCs w:val="24"/>
        </w:rPr>
        <w:t>является картинка-ответ.</w:t>
      </w:r>
    </w:p>
    <w:p w:rsidR="005518AC" w:rsidRPr="00356572" w:rsidRDefault="005518AC" w:rsidP="0018411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№15. «</w:t>
      </w:r>
      <w:r w:rsidR="00184112">
        <w:rPr>
          <w:sz w:val="24"/>
          <w:szCs w:val="24"/>
        </w:rPr>
        <w:t>Четвертый лишний</w:t>
      </w:r>
      <w:r w:rsidRPr="00356572">
        <w:rPr>
          <w:sz w:val="24"/>
          <w:szCs w:val="24"/>
        </w:rPr>
        <w:t>».</w:t>
      </w:r>
      <w:r w:rsidR="002B0CA0">
        <w:rPr>
          <w:sz w:val="24"/>
          <w:szCs w:val="24"/>
        </w:rPr>
        <w:t xml:space="preserve"> </w:t>
      </w:r>
      <w:r w:rsidR="00184112">
        <w:rPr>
          <w:sz w:val="24"/>
          <w:szCs w:val="24"/>
        </w:rPr>
        <w:t>Необходимо определить, какая из четырёх игрушек в ряду лишняя и объяснить, почему? Если ответ дан правильно, при нажатии на картинку рядом с ней поя</w:t>
      </w:r>
      <w:r w:rsidR="00184112">
        <w:rPr>
          <w:sz w:val="24"/>
          <w:szCs w:val="24"/>
        </w:rPr>
        <w:t>в</w:t>
      </w:r>
      <w:r w:rsidR="00184112">
        <w:rPr>
          <w:sz w:val="24"/>
          <w:szCs w:val="24"/>
        </w:rPr>
        <w:t>ляется галочка, при неправильном ответе – крестик. В первом ряду верный ответ – козлик (зверь ср</w:t>
      </w:r>
      <w:r w:rsidR="00184112">
        <w:rPr>
          <w:sz w:val="24"/>
          <w:szCs w:val="24"/>
        </w:rPr>
        <w:t>е</w:t>
      </w:r>
      <w:r w:rsidR="00184112">
        <w:rPr>
          <w:sz w:val="24"/>
          <w:szCs w:val="24"/>
        </w:rPr>
        <w:t xml:space="preserve">ди птиц, </w:t>
      </w:r>
      <w:r w:rsidR="002B0CA0">
        <w:rPr>
          <w:sz w:val="24"/>
          <w:szCs w:val="24"/>
        </w:rPr>
        <w:t>во втором – филимоновский конь (среди дымковских игрушек), в третьем – олень (дикое животное среди домашних).</w:t>
      </w:r>
      <w:r w:rsidR="00677A1C">
        <w:rPr>
          <w:sz w:val="24"/>
          <w:szCs w:val="24"/>
        </w:rPr>
        <w:t xml:space="preserve"> Игра развивает логическое мышление.</w:t>
      </w:r>
    </w:p>
    <w:p w:rsidR="00677A1C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№16. «</w:t>
      </w:r>
      <w:r w:rsidR="00677A1C">
        <w:rPr>
          <w:sz w:val="24"/>
          <w:szCs w:val="24"/>
        </w:rPr>
        <w:t>Игрушки идут в гости</w:t>
      </w:r>
      <w:r w:rsidRPr="00356572">
        <w:rPr>
          <w:sz w:val="24"/>
          <w:szCs w:val="24"/>
        </w:rPr>
        <w:t xml:space="preserve">». </w:t>
      </w:r>
      <w:r w:rsidR="00677A1C">
        <w:rPr>
          <w:sz w:val="24"/>
          <w:szCs w:val="24"/>
        </w:rPr>
        <w:t>В гости к дымковской барыне идут только дымковские игрушки. Детям необходимо из игрушек, предложенных внизу страницы, выбрать только дымко</w:t>
      </w:r>
      <w:r w:rsidR="00677A1C">
        <w:rPr>
          <w:sz w:val="24"/>
          <w:szCs w:val="24"/>
        </w:rPr>
        <w:t>в</w:t>
      </w:r>
      <w:r w:rsidR="00677A1C">
        <w:rPr>
          <w:sz w:val="24"/>
          <w:szCs w:val="24"/>
        </w:rPr>
        <w:t xml:space="preserve">ские и </w:t>
      </w:r>
      <w:r w:rsidR="000A1530">
        <w:rPr>
          <w:sz w:val="24"/>
          <w:szCs w:val="24"/>
        </w:rPr>
        <w:t xml:space="preserve">с помощью стилуса </w:t>
      </w:r>
      <w:r w:rsidR="00677A1C">
        <w:rPr>
          <w:sz w:val="24"/>
          <w:szCs w:val="24"/>
        </w:rPr>
        <w:t>переместить их в домик. Остальные игрушки внутрь домика попасть не могут.</w:t>
      </w:r>
    </w:p>
    <w:p w:rsidR="005518AC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№17. «</w:t>
      </w:r>
      <w:r w:rsidR="00677A1C">
        <w:rPr>
          <w:sz w:val="24"/>
          <w:szCs w:val="24"/>
        </w:rPr>
        <w:t>Построй барынь по росту</w:t>
      </w:r>
      <w:r w:rsidRPr="00356572">
        <w:rPr>
          <w:sz w:val="24"/>
          <w:szCs w:val="24"/>
        </w:rPr>
        <w:t xml:space="preserve">». </w:t>
      </w:r>
      <w:r w:rsidR="00677A1C">
        <w:rPr>
          <w:sz w:val="24"/>
          <w:szCs w:val="24"/>
        </w:rPr>
        <w:t>Детям предлагается выстроить барынь по росту, п</w:t>
      </w:r>
      <w:r w:rsidR="00677A1C">
        <w:rPr>
          <w:sz w:val="24"/>
          <w:szCs w:val="24"/>
        </w:rPr>
        <w:t>е</w:t>
      </w:r>
      <w:r w:rsidR="00677A1C">
        <w:rPr>
          <w:sz w:val="24"/>
          <w:szCs w:val="24"/>
        </w:rPr>
        <w:t xml:space="preserve">ремещая их с помощью стилуса. Затем по желанию </w:t>
      </w:r>
      <w:r w:rsidR="00677A1C" w:rsidRPr="00356572">
        <w:rPr>
          <w:sz w:val="24"/>
          <w:szCs w:val="24"/>
        </w:rPr>
        <w:t>организуется игра «Опиши игрушки»: необход</w:t>
      </w:r>
      <w:r w:rsidR="00677A1C" w:rsidRPr="00356572">
        <w:rPr>
          <w:sz w:val="24"/>
          <w:szCs w:val="24"/>
        </w:rPr>
        <w:t>и</w:t>
      </w:r>
      <w:r w:rsidR="00677A1C" w:rsidRPr="00356572">
        <w:rPr>
          <w:sz w:val="24"/>
          <w:szCs w:val="24"/>
        </w:rPr>
        <w:t>мо придумать как можно больше слов, отвечающих на вопросы «ка</w:t>
      </w:r>
      <w:r w:rsidR="00677A1C">
        <w:rPr>
          <w:sz w:val="24"/>
          <w:szCs w:val="24"/>
        </w:rPr>
        <w:t>кая</w:t>
      </w:r>
      <w:r w:rsidR="00677A1C" w:rsidRPr="00356572">
        <w:rPr>
          <w:sz w:val="24"/>
          <w:szCs w:val="24"/>
        </w:rPr>
        <w:t xml:space="preserve">?», «какие?» Например, яркие, весёлые, красочные, праздничные, пёстрые и т.д.     </w:t>
      </w:r>
    </w:p>
    <w:p w:rsidR="005518AC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№18. «</w:t>
      </w:r>
      <w:r w:rsidR="00677A1C">
        <w:rPr>
          <w:sz w:val="24"/>
          <w:szCs w:val="24"/>
        </w:rPr>
        <w:t>Меморина</w:t>
      </w:r>
      <w:r w:rsidRPr="00356572">
        <w:rPr>
          <w:sz w:val="24"/>
          <w:szCs w:val="24"/>
        </w:rPr>
        <w:t xml:space="preserve">». </w:t>
      </w:r>
      <w:r w:rsidR="00677A1C">
        <w:rPr>
          <w:sz w:val="24"/>
          <w:szCs w:val="24"/>
        </w:rPr>
        <w:t>При нажатии на шторки, появляются картинки с изображением дымковских игрушек. Все картинки встречаются дважды.</w:t>
      </w:r>
      <w:r w:rsidR="001F6E8C">
        <w:rPr>
          <w:sz w:val="24"/>
          <w:szCs w:val="24"/>
        </w:rPr>
        <w:t xml:space="preserve"> Ребёнок открывает по две шторки и зап</w:t>
      </w:r>
      <w:r w:rsidR="001F6E8C">
        <w:rPr>
          <w:sz w:val="24"/>
          <w:szCs w:val="24"/>
        </w:rPr>
        <w:t>о</w:t>
      </w:r>
      <w:r w:rsidR="001F6E8C">
        <w:rPr>
          <w:sz w:val="24"/>
          <w:szCs w:val="24"/>
        </w:rPr>
        <w:t>минает, где какие игрушки расположены. Если обе шторки открывают одну и ту же игрушку, они больше не закрываются. Задание считается выполненным, когда открыты все шторки.</w:t>
      </w:r>
      <w:r w:rsidR="00ED19F9">
        <w:rPr>
          <w:sz w:val="24"/>
          <w:szCs w:val="24"/>
        </w:rPr>
        <w:t xml:space="preserve"> По желанию можно использовать секундомер. Игра развивает память, внимание.</w:t>
      </w:r>
    </w:p>
    <w:p w:rsidR="005518AC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№19. «Волшебный фонарик».</w:t>
      </w:r>
      <w:r w:rsidR="00ED19F9">
        <w:rPr>
          <w:sz w:val="24"/>
          <w:szCs w:val="24"/>
        </w:rPr>
        <w:t xml:space="preserve"> Детям предлагается помочь барыне отыскать в лесу пот</w:t>
      </w:r>
      <w:r w:rsidR="00ED19F9">
        <w:rPr>
          <w:sz w:val="24"/>
          <w:szCs w:val="24"/>
        </w:rPr>
        <w:t>е</w:t>
      </w:r>
      <w:r w:rsidR="00ED19F9">
        <w:rPr>
          <w:sz w:val="24"/>
          <w:szCs w:val="24"/>
        </w:rPr>
        <w:t xml:space="preserve">рявшихся лошадок. </w:t>
      </w:r>
      <w:r w:rsidR="000A1530">
        <w:rPr>
          <w:sz w:val="24"/>
          <w:szCs w:val="24"/>
        </w:rPr>
        <w:t>Задание выполняется путём перемещения по странице барыни</w:t>
      </w:r>
      <w:r w:rsidR="00ED19F9">
        <w:rPr>
          <w:sz w:val="24"/>
          <w:szCs w:val="24"/>
        </w:rPr>
        <w:t xml:space="preserve"> с фонариком в р</w:t>
      </w:r>
      <w:r w:rsidR="00ED19F9">
        <w:rPr>
          <w:sz w:val="24"/>
          <w:szCs w:val="24"/>
        </w:rPr>
        <w:t>у</w:t>
      </w:r>
      <w:r w:rsidR="00ED19F9">
        <w:rPr>
          <w:sz w:val="24"/>
          <w:szCs w:val="24"/>
        </w:rPr>
        <w:t xml:space="preserve">ках. Лошадок, попавших в луч фонарика, необходимо сосчитать. </w:t>
      </w:r>
      <w:r w:rsidR="00ED19F9" w:rsidRPr="00356572">
        <w:rPr>
          <w:sz w:val="24"/>
          <w:szCs w:val="24"/>
        </w:rPr>
        <w:t>Проверить правильность выполн</w:t>
      </w:r>
      <w:r w:rsidR="00ED19F9" w:rsidRPr="00356572">
        <w:rPr>
          <w:sz w:val="24"/>
          <w:szCs w:val="24"/>
        </w:rPr>
        <w:t>е</w:t>
      </w:r>
      <w:r w:rsidR="00ED19F9" w:rsidRPr="00356572">
        <w:rPr>
          <w:sz w:val="24"/>
          <w:szCs w:val="24"/>
        </w:rPr>
        <w:t>ния задания можно с помощью проверочной област</w:t>
      </w:r>
      <w:r w:rsidR="00ED19F9">
        <w:rPr>
          <w:sz w:val="24"/>
          <w:szCs w:val="24"/>
        </w:rPr>
        <w:t>и, нажав на треугольник в нижней</w:t>
      </w:r>
      <w:r w:rsidR="00ED19F9" w:rsidRPr="00356572">
        <w:rPr>
          <w:sz w:val="24"/>
          <w:szCs w:val="24"/>
        </w:rPr>
        <w:t xml:space="preserve"> части стран</w:t>
      </w:r>
      <w:r w:rsidR="00ED19F9" w:rsidRPr="00356572">
        <w:rPr>
          <w:sz w:val="24"/>
          <w:szCs w:val="24"/>
        </w:rPr>
        <w:t>и</w:t>
      </w:r>
      <w:r w:rsidR="00ED19F9" w:rsidRPr="00356572">
        <w:rPr>
          <w:sz w:val="24"/>
          <w:szCs w:val="24"/>
        </w:rPr>
        <w:t>цы.</w:t>
      </w:r>
      <w:r w:rsidR="00ED19F9">
        <w:rPr>
          <w:sz w:val="24"/>
          <w:szCs w:val="24"/>
        </w:rPr>
        <w:t xml:space="preserve"> </w:t>
      </w:r>
      <w:r w:rsidR="00ED19F9" w:rsidRPr="00356572">
        <w:rPr>
          <w:sz w:val="24"/>
          <w:szCs w:val="24"/>
        </w:rPr>
        <w:t>Игра направлена на развитие умения ориентироваться в пространстве и на плоскости, развивать зрительное восприятие, внимание</w:t>
      </w:r>
      <w:r w:rsidR="00ED19F9">
        <w:rPr>
          <w:sz w:val="24"/>
          <w:szCs w:val="24"/>
        </w:rPr>
        <w:t>.</w:t>
      </w:r>
    </w:p>
    <w:p w:rsidR="00464EF8" w:rsidRPr="00356572" w:rsidRDefault="005518AC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>СТРАНИЦА №20. «</w:t>
      </w:r>
      <w:r w:rsidR="00ED19F9">
        <w:rPr>
          <w:sz w:val="24"/>
          <w:szCs w:val="24"/>
        </w:rPr>
        <w:t>Шляпа фокусника</w:t>
      </w:r>
      <w:r w:rsidRPr="00356572">
        <w:rPr>
          <w:sz w:val="24"/>
          <w:szCs w:val="24"/>
        </w:rPr>
        <w:t xml:space="preserve">». </w:t>
      </w:r>
      <w:r w:rsidR="00512908">
        <w:rPr>
          <w:sz w:val="24"/>
          <w:szCs w:val="24"/>
        </w:rPr>
        <w:t>В задании д</w:t>
      </w:r>
      <w:r w:rsidR="00ED19F9">
        <w:rPr>
          <w:sz w:val="24"/>
          <w:szCs w:val="24"/>
        </w:rPr>
        <w:t>етям необходимо сосчитать игрушки</w:t>
      </w:r>
      <w:r w:rsidR="00512908">
        <w:rPr>
          <w:sz w:val="24"/>
          <w:szCs w:val="24"/>
        </w:rPr>
        <w:t xml:space="preserve">. Проверить правильность ответа можно, протащив игрушки через волшебную шляпу фокусника. </w:t>
      </w:r>
    </w:p>
    <w:p w:rsidR="006A5C69" w:rsidRPr="00356572" w:rsidRDefault="000A1530" w:rsidP="00356572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5C69" w:rsidRPr="00356572" w:rsidRDefault="006A5C69" w:rsidP="00356572">
      <w:pPr>
        <w:pStyle w:val="a3"/>
        <w:spacing w:line="276" w:lineRule="auto"/>
        <w:rPr>
          <w:sz w:val="24"/>
          <w:szCs w:val="24"/>
        </w:rPr>
      </w:pPr>
    </w:p>
    <w:p w:rsidR="006A5C69" w:rsidRPr="00356572" w:rsidRDefault="00C93BAB" w:rsidP="00356572">
      <w:pPr>
        <w:pStyle w:val="a3"/>
        <w:spacing w:line="276" w:lineRule="auto"/>
        <w:rPr>
          <w:sz w:val="24"/>
          <w:szCs w:val="24"/>
        </w:rPr>
      </w:pPr>
      <w:r w:rsidRPr="00356572">
        <w:rPr>
          <w:sz w:val="24"/>
          <w:szCs w:val="24"/>
        </w:rPr>
        <w:t xml:space="preserve"> </w:t>
      </w:r>
    </w:p>
    <w:sectPr w:rsidR="006A5C69" w:rsidRPr="00356572" w:rsidSect="007A7E3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F6" w:rsidRDefault="008550F6" w:rsidP="000736F7">
      <w:pPr>
        <w:spacing w:after="0" w:line="240" w:lineRule="auto"/>
      </w:pPr>
      <w:r>
        <w:separator/>
      </w:r>
    </w:p>
  </w:endnote>
  <w:endnote w:type="continuationSeparator" w:id="0">
    <w:p w:rsidR="008550F6" w:rsidRDefault="008550F6" w:rsidP="0007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757620"/>
      <w:docPartObj>
        <w:docPartGallery w:val="Page Numbers (Bottom of Page)"/>
        <w:docPartUnique/>
      </w:docPartObj>
    </w:sdtPr>
    <w:sdtEndPr/>
    <w:sdtContent>
      <w:p w:rsidR="00ED19F9" w:rsidRDefault="00EC0955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Автофигура 1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D19F9" w:rsidRDefault="008550F6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C0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9F9" w:rsidRDefault="00ED19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F6" w:rsidRDefault="008550F6" w:rsidP="000736F7">
      <w:pPr>
        <w:spacing w:after="0" w:line="240" w:lineRule="auto"/>
      </w:pPr>
      <w:r>
        <w:separator/>
      </w:r>
    </w:p>
  </w:footnote>
  <w:footnote w:type="continuationSeparator" w:id="0">
    <w:p w:rsidR="008550F6" w:rsidRDefault="008550F6" w:rsidP="00073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E47A4A"/>
    <w:multiLevelType w:val="hybridMultilevel"/>
    <w:tmpl w:val="A68CE44A"/>
    <w:lvl w:ilvl="0" w:tplc="22CE89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AC"/>
    <w:rsid w:val="00004F33"/>
    <w:rsid w:val="00015980"/>
    <w:rsid w:val="00064FF2"/>
    <w:rsid w:val="000736F7"/>
    <w:rsid w:val="000A1530"/>
    <w:rsid w:val="00184112"/>
    <w:rsid w:val="001F500C"/>
    <w:rsid w:val="001F6E8C"/>
    <w:rsid w:val="00265FE8"/>
    <w:rsid w:val="00295AF8"/>
    <w:rsid w:val="002B0CA0"/>
    <w:rsid w:val="002F3173"/>
    <w:rsid w:val="00356572"/>
    <w:rsid w:val="003C46FB"/>
    <w:rsid w:val="004164BD"/>
    <w:rsid w:val="004512DB"/>
    <w:rsid w:val="00464EF8"/>
    <w:rsid w:val="004C27BC"/>
    <w:rsid w:val="00512908"/>
    <w:rsid w:val="00521AFB"/>
    <w:rsid w:val="005518AC"/>
    <w:rsid w:val="00555B91"/>
    <w:rsid w:val="00650A76"/>
    <w:rsid w:val="00677A1C"/>
    <w:rsid w:val="00686BA6"/>
    <w:rsid w:val="006A5C69"/>
    <w:rsid w:val="006C168A"/>
    <w:rsid w:val="00712AB5"/>
    <w:rsid w:val="007A7E34"/>
    <w:rsid w:val="007F597D"/>
    <w:rsid w:val="008550F6"/>
    <w:rsid w:val="008B2769"/>
    <w:rsid w:val="00B0336E"/>
    <w:rsid w:val="00B04E96"/>
    <w:rsid w:val="00B74F1F"/>
    <w:rsid w:val="00C93BAB"/>
    <w:rsid w:val="00CA32FE"/>
    <w:rsid w:val="00CD49C1"/>
    <w:rsid w:val="00CE27D8"/>
    <w:rsid w:val="00D44CAB"/>
    <w:rsid w:val="00D634B5"/>
    <w:rsid w:val="00E734D4"/>
    <w:rsid w:val="00EC0955"/>
    <w:rsid w:val="00ED19F9"/>
    <w:rsid w:val="00F33D09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AC"/>
    <w:pPr>
      <w:spacing w:after="200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AF8"/>
    <w:pPr>
      <w:spacing w:line="360" w:lineRule="auto"/>
      <w:jc w:val="both"/>
    </w:pPr>
    <w:rPr>
      <w:rFonts w:cs="Times New Roman"/>
    </w:rPr>
  </w:style>
  <w:style w:type="paragraph" w:styleId="a4">
    <w:name w:val="List Paragraph"/>
    <w:basedOn w:val="a"/>
    <w:uiPriority w:val="34"/>
    <w:qFormat/>
    <w:rsid w:val="005518AC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518AC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5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8AC"/>
    <w:rPr>
      <w:rFonts w:asciiTheme="minorHAnsi" w:eastAsiaTheme="minorHAnsi" w:hAnsiTheme="minorHAnsi"/>
      <w:sz w:val="22"/>
    </w:rPr>
  </w:style>
  <w:style w:type="character" w:customStyle="1" w:styleId="c0">
    <w:name w:val="c0"/>
    <w:basedOn w:val="a0"/>
    <w:rsid w:val="00CA32FE"/>
  </w:style>
  <w:style w:type="character" w:styleId="a7">
    <w:name w:val="Hyperlink"/>
    <w:basedOn w:val="a0"/>
    <w:uiPriority w:val="99"/>
    <w:semiHidden/>
    <w:unhideWhenUsed/>
    <w:rsid w:val="008B2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AC"/>
    <w:pPr>
      <w:spacing w:after="200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AF8"/>
    <w:pPr>
      <w:spacing w:line="360" w:lineRule="auto"/>
      <w:jc w:val="both"/>
    </w:pPr>
    <w:rPr>
      <w:rFonts w:cs="Times New Roman"/>
    </w:rPr>
  </w:style>
  <w:style w:type="paragraph" w:styleId="a4">
    <w:name w:val="List Paragraph"/>
    <w:basedOn w:val="a"/>
    <w:uiPriority w:val="34"/>
    <w:qFormat/>
    <w:rsid w:val="005518AC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518AC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5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8AC"/>
    <w:rPr>
      <w:rFonts w:asciiTheme="minorHAnsi" w:eastAsiaTheme="minorHAnsi" w:hAnsiTheme="minorHAnsi"/>
      <w:sz w:val="22"/>
    </w:rPr>
  </w:style>
  <w:style w:type="character" w:customStyle="1" w:styleId="c0">
    <w:name w:val="c0"/>
    <w:basedOn w:val="a0"/>
    <w:rsid w:val="00CA32FE"/>
  </w:style>
  <w:style w:type="character" w:styleId="a7">
    <w:name w:val="Hyperlink"/>
    <w:basedOn w:val="a0"/>
    <w:uiPriority w:val="99"/>
    <w:semiHidden/>
    <w:unhideWhenUsed/>
    <w:rsid w:val="008B2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B%D0%BC%D0%BA%D0%BE%D0%B2%D0%BE_%28%D0%9A%D0%B8%D1%80%D0%BE%D0%B2%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D&amp;T</dc:creator>
  <cp:lastModifiedBy>Екатерина Московская</cp:lastModifiedBy>
  <cp:revision>2</cp:revision>
  <dcterms:created xsi:type="dcterms:W3CDTF">2016-10-05T11:58:00Z</dcterms:created>
  <dcterms:modified xsi:type="dcterms:W3CDTF">2016-10-05T11:58:00Z</dcterms:modified>
</cp:coreProperties>
</file>