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2" w:rsidRPr="00AE055D" w:rsidRDefault="00002B92" w:rsidP="00330614">
      <w:r w:rsidRPr="00AE055D">
        <w:t xml:space="preserve">МЕТОДИЧЕСКИЕ УКАЗАНИЯ ПО РАБОТЕ С ПРОЕКТОМ </w:t>
      </w:r>
    </w:p>
    <w:p w:rsidR="00002B92" w:rsidRPr="00AE055D" w:rsidRDefault="00002B92" w:rsidP="00AE055D">
      <w:pPr>
        <w:jc w:val="center"/>
        <w:rPr>
          <w:b/>
          <w:sz w:val="40"/>
          <w:szCs w:val="40"/>
        </w:rPr>
      </w:pPr>
      <w:r w:rsidRPr="00AE055D">
        <w:rPr>
          <w:b/>
          <w:sz w:val="40"/>
          <w:szCs w:val="40"/>
        </w:rPr>
        <w:t>«Запоминаем цифры»</w:t>
      </w:r>
    </w:p>
    <w:p w:rsidR="00002B92" w:rsidRPr="00C56297" w:rsidRDefault="00002B92" w:rsidP="0008186D">
      <w:pPr>
        <w:ind w:firstLine="0"/>
      </w:pPr>
      <w:r w:rsidRPr="00C56297">
        <w:rPr>
          <w:b/>
        </w:rPr>
        <w:t>Автор проекта</w:t>
      </w:r>
      <w:r w:rsidRPr="00C56297">
        <w:t xml:space="preserve"> – Гайдай Елена Николаевна,  воспитатель  ГБДОУ детский сад №2 </w:t>
      </w:r>
      <w:proofErr w:type="spellStart"/>
      <w:r w:rsidRPr="00C56297">
        <w:t>Петродворцового</w:t>
      </w:r>
      <w:proofErr w:type="spellEnd"/>
      <w:r w:rsidRPr="00C56297">
        <w:t xml:space="preserve"> района</w:t>
      </w:r>
    </w:p>
    <w:p w:rsidR="00002B92" w:rsidRPr="00C56297" w:rsidRDefault="00002B92" w:rsidP="0008186D">
      <w:pPr>
        <w:ind w:firstLine="0"/>
      </w:pPr>
      <w:r w:rsidRPr="00C56297">
        <w:t xml:space="preserve">Проект создан с помощью интерактивных технологий  </w:t>
      </w:r>
      <w:proofErr w:type="spellStart"/>
      <w:r w:rsidRPr="00C56297">
        <w:t>Mimio</w:t>
      </w:r>
      <w:proofErr w:type="spellEnd"/>
      <w:r w:rsidRPr="00C56297">
        <w:t xml:space="preserve"> </w:t>
      </w:r>
      <w:proofErr w:type="spellStart"/>
      <w:r w:rsidRPr="00C56297">
        <w:t>Studio</w:t>
      </w:r>
      <w:proofErr w:type="spellEnd"/>
      <w:r w:rsidRPr="00C56297">
        <w:t>, содержит 19 страниц.</w:t>
      </w:r>
    </w:p>
    <w:p w:rsidR="00002B92" w:rsidRPr="00C56297" w:rsidRDefault="00002B92" w:rsidP="0008186D">
      <w:pPr>
        <w:ind w:firstLine="0"/>
      </w:pPr>
      <w:r w:rsidRPr="00C56297">
        <w:rPr>
          <w:b/>
        </w:rPr>
        <w:t>Цель проекта</w:t>
      </w:r>
      <w:r w:rsidRPr="00C56297">
        <w:t>: Подготовка к овладению элементарными математическим</w:t>
      </w:r>
      <w:r w:rsidR="002A1ED1">
        <w:t>и</w:t>
      </w:r>
      <w:bookmarkStart w:id="0" w:name="_GoBack"/>
      <w:bookmarkEnd w:id="0"/>
      <w:r w:rsidRPr="00C56297">
        <w:t xml:space="preserve"> представлениями (ознакомление с цифрами), развитие логического мышления, внимания, речи и памяти.</w:t>
      </w:r>
    </w:p>
    <w:p w:rsidR="00002B92" w:rsidRPr="00C56297" w:rsidRDefault="00002B92" w:rsidP="0008186D">
      <w:pPr>
        <w:ind w:firstLine="0"/>
      </w:pPr>
      <w:r w:rsidRPr="00C56297">
        <w:t>Проект носит рекомендательный характер и рассчитан на работу с детьми с младшего дошкольного возраста.</w:t>
      </w:r>
    </w:p>
    <w:p w:rsidR="00002B92" w:rsidRPr="00C56297" w:rsidRDefault="00002B92" w:rsidP="0008186D">
      <w:pPr>
        <w:ind w:firstLine="0"/>
      </w:pPr>
      <w:r w:rsidRPr="00C56297">
        <w:t>Все задания на странице можно узнать</w:t>
      </w:r>
      <w:r w:rsidR="00C56297">
        <w:t>,</w:t>
      </w:r>
      <w:r w:rsidRPr="00C56297">
        <w:t xml:space="preserve"> «потянув» за значок с изображением учебной доски. </w:t>
      </w:r>
    </w:p>
    <w:p w:rsidR="00C56297" w:rsidRDefault="00646AAD" w:rsidP="0008186D">
      <w:pPr>
        <w:ind w:firstLine="0"/>
      </w:pPr>
      <w:r>
        <w:rPr>
          <w:b/>
        </w:rPr>
        <w:t>Страница</w:t>
      </w:r>
      <w:r w:rsidR="00C56297" w:rsidRPr="00C56297">
        <w:rPr>
          <w:b/>
        </w:rPr>
        <w:t xml:space="preserve">  № 2-3</w:t>
      </w:r>
      <w:r w:rsidR="00C56297">
        <w:t xml:space="preserve"> «Стихи о цифрах»</w:t>
      </w:r>
    </w:p>
    <w:p w:rsidR="00C56297" w:rsidRDefault="00C56297" w:rsidP="0008186D">
      <w:pPr>
        <w:ind w:firstLine="0"/>
      </w:pPr>
      <w:r>
        <w:t>Педагог читает стихи о цифрах</w:t>
      </w:r>
    </w:p>
    <w:p w:rsidR="00C56297" w:rsidRDefault="00646AAD" w:rsidP="0008186D">
      <w:pPr>
        <w:ind w:firstLine="0"/>
      </w:pPr>
      <w:r>
        <w:rPr>
          <w:b/>
        </w:rPr>
        <w:t>Страница</w:t>
      </w:r>
      <w:r w:rsidR="00C56297" w:rsidRPr="00C56297">
        <w:rPr>
          <w:b/>
        </w:rPr>
        <w:t xml:space="preserve"> № 4</w:t>
      </w:r>
      <w:r w:rsidR="00C56297">
        <w:t xml:space="preserve"> «Нахождение заданной цифры по образцу»</w:t>
      </w:r>
    </w:p>
    <w:p w:rsidR="00AE055D" w:rsidRDefault="00C56297" w:rsidP="0008186D">
      <w:pPr>
        <w:ind w:firstLine="0"/>
      </w:pPr>
      <w:r>
        <w:t>Задание: «Помоги белочке и мишке найти кубик с изображением такой же цифры, которые они держат в лапках»</w:t>
      </w:r>
    </w:p>
    <w:p w:rsidR="00AE055D" w:rsidRPr="00AE055D" w:rsidRDefault="00AE055D" w:rsidP="0008186D">
      <w:pPr>
        <w:ind w:firstLine="0"/>
      </w:pPr>
      <w:r w:rsidRPr="00AE055D">
        <w:t xml:space="preserve">При попадании на </w:t>
      </w:r>
      <w:r>
        <w:t>неправильный ответ</w:t>
      </w:r>
      <w:r w:rsidRPr="00AE055D">
        <w:t xml:space="preserve"> активизируется область неверного ответа с характерным звуковым сигналом, при верном ответе - область верного ответа</w:t>
      </w:r>
      <w:r>
        <w:t>.</w:t>
      </w:r>
    </w:p>
    <w:p w:rsidR="00C56297" w:rsidRDefault="00646AAD" w:rsidP="0008186D">
      <w:pPr>
        <w:ind w:firstLine="0"/>
      </w:pPr>
      <w:r>
        <w:rPr>
          <w:b/>
        </w:rPr>
        <w:t>Страница</w:t>
      </w:r>
      <w:r w:rsidR="00C56297" w:rsidRPr="00C56297">
        <w:rPr>
          <w:b/>
        </w:rPr>
        <w:t xml:space="preserve"> № 5</w:t>
      </w:r>
      <w:r w:rsidR="00C56297">
        <w:rPr>
          <w:b/>
        </w:rPr>
        <w:t xml:space="preserve"> </w:t>
      </w:r>
      <w:r w:rsidR="00C56297">
        <w:t>«Нахождение заданной цифры по образцу»</w:t>
      </w:r>
    </w:p>
    <w:p w:rsidR="00C56297" w:rsidRDefault="00C56297" w:rsidP="0008186D">
      <w:pPr>
        <w:ind w:firstLine="0"/>
      </w:pPr>
      <w:r>
        <w:t>Задание: «Помоги белочке найти все цифры 3»</w:t>
      </w:r>
    </w:p>
    <w:p w:rsidR="00AE055D" w:rsidRDefault="00AE055D" w:rsidP="0008186D">
      <w:pPr>
        <w:ind w:firstLine="0"/>
      </w:pPr>
      <w:r w:rsidRPr="00AE055D">
        <w:t xml:space="preserve">При попадании на </w:t>
      </w:r>
      <w:r>
        <w:t>неправильный ответ</w:t>
      </w:r>
      <w:r w:rsidRPr="00AE055D">
        <w:t xml:space="preserve"> активизируется область неверного ответа с характерным звуковым сигналом, при верном ответе - область верного ответа</w:t>
      </w:r>
      <w:r>
        <w:t>.</w:t>
      </w:r>
    </w:p>
    <w:p w:rsidR="00C56297" w:rsidRDefault="00646AAD" w:rsidP="0008186D">
      <w:pPr>
        <w:ind w:firstLine="0"/>
      </w:pPr>
      <w:r>
        <w:rPr>
          <w:b/>
        </w:rPr>
        <w:t>Страница</w:t>
      </w:r>
      <w:r w:rsidR="00C56297" w:rsidRPr="00C56297">
        <w:rPr>
          <w:b/>
        </w:rPr>
        <w:t xml:space="preserve"> № 6</w:t>
      </w:r>
      <w:r w:rsidR="00C56297">
        <w:t xml:space="preserve"> «Нахождение заданной цифры по образцу»</w:t>
      </w:r>
    </w:p>
    <w:p w:rsidR="00C56297" w:rsidRDefault="00C56297" w:rsidP="0008186D">
      <w:pPr>
        <w:ind w:firstLine="0"/>
      </w:pPr>
      <w:r w:rsidRPr="00C56297">
        <w:t>Задание: « Назови правильно цифры и помоги голубю доставить письмо в нужный домик»</w:t>
      </w:r>
    </w:p>
    <w:p w:rsidR="0008186D" w:rsidRDefault="0008186D" w:rsidP="0008186D">
      <w:pPr>
        <w:ind w:firstLine="0"/>
      </w:pPr>
      <w:r>
        <w:lastRenderedPageBreak/>
        <w:t xml:space="preserve">Педагог дает возможность ребенку </w:t>
      </w:r>
      <w:proofErr w:type="gramStart"/>
      <w:r>
        <w:t>открыть цифры выключая</w:t>
      </w:r>
      <w:proofErr w:type="gramEnd"/>
      <w:r>
        <w:t xml:space="preserve"> все шарики в разнобой. С помощью анимации выдвигается картинка с изображением голубя и цифры. Ребенка просят найти заданную цифру, цифры </w:t>
      </w:r>
      <w:proofErr w:type="gramStart"/>
      <w:r>
        <w:t>не верные</w:t>
      </w:r>
      <w:proofErr w:type="gramEnd"/>
      <w:r>
        <w:t xml:space="preserve"> можно закрыть шариками</w:t>
      </w:r>
      <w:r w:rsidRPr="0008186D">
        <w:t>.</w:t>
      </w:r>
    </w:p>
    <w:p w:rsidR="00E719E3" w:rsidRDefault="00646AAD" w:rsidP="0008186D">
      <w:pPr>
        <w:ind w:firstLine="0"/>
      </w:pPr>
      <w:r>
        <w:rPr>
          <w:b/>
        </w:rPr>
        <w:t>Страница</w:t>
      </w:r>
      <w:r w:rsidR="00E719E3" w:rsidRPr="00E719E3">
        <w:rPr>
          <w:b/>
        </w:rPr>
        <w:t xml:space="preserve"> № 7</w:t>
      </w:r>
      <w:r w:rsidR="00E719E3">
        <w:t xml:space="preserve"> «Нахождение заданной цифры по образцу»</w:t>
      </w:r>
    </w:p>
    <w:p w:rsidR="00E719E3" w:rsidRDefault="00E719E3" w:rsidP="0008186D">
      <w:pPr>
        <w:ind w:firstLine="0"/>
      </w:pPr>
      <w:r>
        <w:t>Задание: «Покажи и обведи цифру, которая выпала на кубике»</w:t>
      </w:r>
    </w:p>
    <w:p w:rsidR="00AE055D" w:rsidRPr="00AE055D" w:rsidRDefault="00AE055D" w:rsidP="0008186D">
      <w:pPr>
        <w:ind w:firstLine="0"/>
      </w:pPr>
      <w:r>
        <w:t>Предлагаем</w:t>
      </w:r>
      <w:r w:rsidRPr="00AE055D">
        <w:t xml:space="preserve"> детям воспользоваться инструментом «карандаш»</w:t>
      </w:r>
    </w:p>
    <w:p w:rsidR="00C56297" w:rsidRDefault="00646AAD" w:rsidP="0008186D">
      <w:pPr>
        <w:ind w:firstLine="0"/>
        <w:rPr>
          <w:b/>
        </w:rPr>
      </w:pPr>
      <w:r>
        <w:rPr>
          <w:b/>
        </w:rPr>
        <w:t>Страница</w:t>
      </w:r>
      <w:r w:rsidR="00E719E3">
        <w:rPr>
          <w:b/>
        </w:rPr>
        <w:t xml:space="preserve"> № 8 </w:t>
      </w:r>
      <w:r w:rsidR="00E719E3" w:rsidRPr="00E719E3">
        <w:t>«Нахождение одинаковых цифр»</w:t>
      </w:r>
    </w:p>
    <w:p w:rsidR="00E719E3" w:rsidRDefault="00E719E3" w:rsidP="0008186D">
      <w:pPr>
        <w:ind w:firstLine="0"/>
      </w:pPr>
      <w:r w:rsidRPr="00E719E3">
        <w:t>Задание</w:t>
      </w:r>
      <w:r>
        <w:t xml:space="preserve"> с вариантом правильности выполнения</w:t>
      </w:r>
      <w:r w:rsidRPr="00E719E3">
        <w:t>: «Соедини шарик с животным, у которого такая же цифра</w:t>
      </w:r>
      <w:r>
        <w:t>,</w:t>
      </w:r>
      <w:r w:rsidRPr="00E719E3">
        <w:t xml:space="preserve"> как на шарике»</w:t>
      </w:r>
    </w:p>
    <w:p w:rsidR="00AE055D" w:rsidRDefault="00AE055D" w:rsidP="0008186D">
      <w:pPr>
        <w:ind w:firstLine="0"/>
      </w:pPr>
      <w:r>
        <w:t>Предлагаем</w:t>
      </w:r>
      <w:r w:rsidRPr="00AE055D">
        <w:t xml:space="preserve"> детям воспользоваться инструментом «карандаш»</w:t>
      </w:r>
      <w:r>
        <w:t>.</w:t>
      </w:r>
    </w:p>
    <w:p w:rsidR="00AE055D" w:rsidRPr="00AE055D" w:rsidRDefault="00AE055D" w:rsidP="0008186D">
      <w:pPr>
        <w:ind w:firstLine="0"/>
      </w:pPr>
      <w:r w:rsidRPr="00AE055D">
        <w:t>Страница оснащена выдвижной областью, ребёнок может проверить се</w:t>
      </w:r>
      <w:r>
        <w:t>бя, нажав значок анимации и наложив лекало на область ответа</w:t>
      </w:r>
    </w:p>
    <w:p w:rsidR="00C56297" w:rsidRPr="00E719E3" w:rsidRDefault="00646AAD" w:rsidP="0008186D">
      <w:pPr>
        <w:ind w:firstLine="0"/>
      </w:pPr>
      <w:r>
        <w:rPr>
          <w:b/>
        </w:rPr>
        <w:t>Страница</w:t>
      </w:r>
      <w:r w:rsidR="00E719E3">
        <w:rPr>
          <w:b/>
        </w:rPr>
        <w:t xml:space="preserve"> №9 </w:t>
      </w:r>
      <w:r w:rsidR="00E719E3" w:rsidRPr="00E719E3">
        <w:t>«Нахождение заданной цифры по словесной инструкции»</w:t>
      </w:r>
    </w:p>
    <w:p w:rsidR="00E719E3" w:rsidRDefault="00E719E3" w:rsidP="0008186D">
      <w:pPr>
        <w:ind w:firstLine="0"/>
      </w:pPr>
      <w:r w:rsidRPr="00E719E3">
        <w:t>Задание: «Помоги зайчику выбрать нужные цифры и разместить в карманчики»</w:t>
      </w:r>
    </w:p>
    <w:p w:rsidR="00E719E3" w:rsidRDefault="00646AAD" w:rsidP="0008186D">
      <w:pPr>
        <w:ind w:firstLine="0"/>
      </w:pPr>
      <w:r>
        <w:rPr>
          <w:b/>
        </w:rPr>
        <w:t>Страница</w:t>
      </w:r>
      <w:r w:rsidR="00E719E3" w:rsidRPr="00E719E3">
        <w:rPr>
          <w:b/>
        </w:rPr>
        <w:t xml:space="preserve"> № 10</w:t>
      </w:r>
      <w:r w:rsidR="00E719E3">
        <w:t xml:space="preserve"> «Нахождение и последующее расположение  заданной цифры по словесной инструкции»</w:t>
      </w:r>
    </w:p>
    <w:p w:rsidR="00E719E3" w:rsidRDefault="00E719E3" w:rsidP="0008186D">
      <w:pPr>
        <w:ind w:firstLine="0"/>
      </w:pPr>
      <w:r w:rsidRPr="00E719E3">
        <w:t>Задание: «Ориентировка на листе бумаги, по цвету, по форме»</w:t>
      </w:r>
    </w:p>
    <w:p w:rsidR="00911B54" w:rsidRPr="00E719E3" w:rsidRDefault="00911B54" w:rsidP="0008186D">
      <w:pPr>
        <w:ind w:firstLine="0"/>
      </w:pPr>
      <w:r>
        <w:t>При размещении</w:t>
      </w:r>
      <w:r w:rsidRPr="00C56297">
        <w:t xml:space="preserve"> цифры, </w:t>
      </w:r>
      <w:r>
        <w:t xml:space="preserve">необходимо </w:t>
      </w:r>
      <w:r w:rsidRPr="00C56297">
        <w:t>проговаривать её мес</w:t>
      </w:r>
      <w:r>
        <w:t xml:space="preserve">тоположение, употребляя  пространственные направления «в верхнем правом углу», «в нижнем левом углу», «в верхнем левом углу», «в нижнем правом углу», «в середине». </w:t>
      </w:r>
    </w:p>
    <w:p w:rsidR="00E719E3" w:rsidRDefault="00646AAD" w:rsidP="0008186D">
      <w:pPr>
        <w:ind w:firstLine="0"/>
      </w:pPr>
      <w:r>
        <w:rPr>
          <w:b/>
        </w:rPr>
        <w:t>Страница</w:t>
      </w:r>
      <w:r w:rsidR="00330614" w:rsidRPr="00330614">
        <w:rPr>
          <w:b/>
        </w:rPr>
        <w:t xml:space="preserve"> № 11</w:t>
      </w:r>
      <w:r w:rsidR="00330614">
        <w:t xml:space="preserve"> «Последовательность числового ряда»</w:t>
      </w:r>
    </w:p>
    <w:p w:rsidR="00330614" w:rsidRDefault="00AE055D" w:rsidP="0008186D">
      <w:pPr>
        <w:ind w:firstLine="0"/>
      </w:pPr>
      <w:r>
        <w:t>Задание</w:t>
      </w:r>
      <w:r w:rsidR="00330614">
        <w:t>: «Помоги зайке найти пропущенные цифры на линейке»</w:t>
      </w:r>
    </w:p>
    <w:p w:rsidR="00330614" w:rsidRDefault="00646AAD" w:rsidP="0008186D">
      <w:pPr>
        <w:ind w:firstLine="0"/>
      </w:pPr>
      <w:r>
        <w:rPr>
          <w:b/>
        </w:rPr>
        <w:t>Страница</w:t>
      </w:r>
      <w:r w:rsidR="00330614" w:rsidRPr="00330614">
        <w:rPr>
          <w:b/>
        </w:rPr>
        <w:t xml:space="preserve"> № 1</w:t>
      </w:r>
      <w:r w:rsidR="00330614">
        <w:rPr>
          <w:b/>
        </w:rPr>
        <w:t>2</w:t>
      </w:r>
      <w:r w:rsidR="00330614">
        <w:t xml:space="preserve"> «Последовательность числового ряда»</w:t>
      </w:r>
    </w:p>
    <w:p w:rsidR="00330614" w:rsidRDefault="00330614" w:rsidP="0008186D">
      <w:pPr>
        <w:ind w:firstLine="0"/>
      </w:pPr>
      <w:r>
        <w:t>Задание: «Помоги мышке найти пропущенные цифры на телефоне»</w:t>
      </w:r>
    </w:p>
    <w:p w:rsidR="00330614" w:rsidRDefault="00646AAD" w:rsidP="0008186D">
      <w:pPr>
        <w:ind w:firstLine="0"/>
      </w:pPr>
      <w:r>
        <w:rPr>
          <w:b/>
        </w:rPr>
        <w:t>Страница</w:t>
      </w:r>
      <w:r w:rsidR="00330614" w:rsidRPr="00330614">
        <w:rPr>
          <w:b/>
        </w:rPr>
        <w:t xml:space="preserve"> № 1</w:t>
      </w:r>
      <w:r w:rsidR="00330614">
        <w:rPr>
          <w:b/>
        </w:rPr>
        <w:t>3</w:t>
      </w:r>
      <w:r w:rsidR="00330614">
        <w:t xml:space="preserve"> «Последовательность числового ряда»</w:t>
      </w:r>
    </w:p>
    <w:p w:rsidR="00330614" w:rsidRDefault="00330614" w:rsidP="0008186D">
      <w:pPr>
        <w:ind w:firstLine="0"/>
      </w:pPr>
      <w:r>
        <w:lastRenderedPageBreak/>
        <w:t xml:space="preserve">Задание с вариантом проверки: «Назови и </w:t>
      </w:r>
      <w:proofErr w:type="gramStart"/>
      <w:r>
        <w:t>напиши</w:t>
      </w:r>
      <w:proofErr w:type="gramEnd"/>
      <w:r>
        <w:t xml:space="preserve"> какие цифры пропущены на циферблате»</w:t>
      </w:r>
    </w:p>
    <w:p w:rsidR="00AE055D" w:rsidRDefault="00AE055D" w:rsidP="0008186D">
      <w:pPr>
        <w:ind w:firstLine="0"/>
      </w:pPr>
      <w:r>
        <w:t>Предлагаем</w:t>
      </w:r>
      <w:r w:rsidRPr="00AE055D">
        <w:t xml:space="preserve"> детям воспользоваться инструментом «карандаш»</w:t>
      </w:r>
      <w:r>
        <w:t>.</w:t>
      </w:r>
    </w:p>
    <w:p w:rsidR="00AE055D" w:rsidRDefault="00AE055D" w:rsidP="0008186D">
      <w:pPr>
        <w:ind w:firstLine="0"/>
      </w:pPr>
      <w:r>
        <w:t>Ребёнок может проверить себя, нажав на значок «шторка»</w:t>
      </w:r>
    </w:p>
    <w:p w:rsidR="00330614" w:rsidRDefault="00646AAD" w:rsidP="0008186D">
      <w:pPr>
        <w:ind w:firstLine="0"/>
      </w:pPr>
      <w:r>
        <w:rPr>
          <w:b/>
        </w:rPr>
        <w:t>Страница</w:t>
      </w:r>
      <w:r w:rsidR="00330614" w:rsidRPr="00330614">
        <w:rPr>
          <w:b/>
        </w:rPr>
        <w:t xml:space="preserve"> № 14</w:t>
      </w:r>
      <w:r w:rsidR="00330614">
        <w:t xml:space="preserve"> «Соотнесение цифры с количеством предметов»</w:t>
      </w:r>
    </w:p>
    <w:p w:rsidR="00330614" w:rsidRDefault="00330614" w:rsidP="0008186D">
      <w:pPr>
        <w:ind w:firstLine="0"/>
      </w:pPr>
      <w:r>
        <w:t>Задание: «Выбери любую цифру и перенеси ее на желтый кружок. Расположи на левом крылышке соответствующее количество точек. На правом крылышке расположи столько же точек, как на левом»</w:t>
      </w:r>
    </w:p>
    <w:p w:rsidR="00330614" w:rsidRDefault="00646AAD" w:rsidP="0008186D">
      <w:pPr>
        <w:ind w:firstLine="0"/>
      </w:pPr>
      <w:r>
        <w:rPr>
          <w:b/>
        </w:rPr>
        <w:t>Страница</w:t>
      </w:r>
      <w:r w:rsidR="00330614" w:rsidRPr="00330614">
        <w:rPr>
          <w:b/>
        </w:rPr>
        <w:t xml:space="preserve"> №15</w:t>
      </w:r>
      <w:r w:rsidR="00330614">
        <w:t xml:space="preserve"> «Соотнесение цифры с количеством предметов»</w:t>
      </w:r>
    </w:p>
    <w:p w:rsidR="0008186D" w:rsidRDefault="00330614" w:rsidP="0008186D">
      <w:pPr>
        <w:ind w:firstLine="0"/>
      </w:pPr>
      <w:r>
        <w:t xml:space="preserve">Задание: «Помоги ежику правильно собрать </w:t>
      </w:r>
      <w:proofErr w:type="gramStart"/>
      <w:r>
        <w:t>в</w:t>
      </w:r>
      <w:proofErr w:type="gramEnd"/>
      <w:r>
        <w:t xml:space="preserve"> фрукты в корзинки»</w:t>
      </w:r>
    </w:p>
    <w:p w:rsidR="0008186D" w:rsidRDefault="0008186D" w:rsidP="0008186D">
      <w:pPr>
        <w:ind w:firstLine="0"/>
      </w:pPr>
      <w:r>
        <w:t>Для выполнения задания используется функция клонирования (изображение яблока и груши)</w:t>
      </w:r>
    </w:p>
    <w:p w:rsidR="00330614" w:rsidRDefault="00646AAD" w:rsidP="0008186D">
      <w:pPr>
        <w:ind w:firstLine="0"/>
      </w:pPr>
      <w:r>
        <w:rPr>
          <w:b/>
        </w:rPr>
        <w:t>Страница</w:t>
      </w:r>
      <w:r w:rsidR="00330614" w:rsidRPr="00330614">
        <w:rPr>
          <w:b/>
        </w:rPr>
        <w:t xml:space="preserve">  №16</w:t>
      </w:r>
      <w:r w:rsidR="00330614">
        <w:t xml:space="preserve"> «Соотнесение цифры с количеством предметов»</w:t>
      </w:r>
    </w:p>
    <w:p w:rsidR="00330614" w:rsidRDefault="00330614" w:rsidP="0008186D">
      <w:pPr>
        <w:ind w:firstLine="0"/>
      </w:pPr>
      <w:r>
        <w:t>Задание: «Подбери правильно к картинке с изображением животных соответствующую цифру»</w:t>
      </w:r>
    </w:p>
    <w:p w:rsidR="00330614" w:rsidRDefault="00646AAD" w:rsidP="0008186D">
      <w:pPr>
        <w:ind w:firstLine="0"/>
      </w:pPr>
      <w:r>
        <w:rPr>
          <w:b/>
        </w:rPr>
        <w:t>Страница</w:t>
      </w:r>
      <w:r w:rsidR="00330614" w:rsidRPr="00911B54">
        <w:rPr>
          <w:b/>
        </w:rPr>
        <w:t xml:space="preserve"> №17</w:t>
      </w:r>
      <w:r w:rsidR="00330614">
        <w:t xml:space="preserve"> </w:t>
      </w:r>
      <w:r w:rsidR="00911B54">
        <w:t>«Соотнесение цифры с количеством предметов»</w:t>
      </w:r>
    </w:p>
    <w:p w:rsidR="00911B54" w:rsidRDefault="00911B54" w:rsidP="0008186D">
      <w:pPr>
        <w:ind w:firstLine="0"/>
      </w:pPr>
      <w:r>
        <w:t>Задание: «Размести в каждом прямоугольнике столько яблок, чтобы их количество соответствовало цифре в квадрате слева»</w:t>
      </w:r>
    </w:p>
    <w:p w:rsidR="00911B54" w:rsidRDefault="00911B54" w:rsidP="0008186D">
      <w:pPr>
        <w:ind w:firstLine="0"/>
      </w:pPr>
      <w:r>
        <w:t>При работе с</w:t>
      </w:r>
      <w:r w:rsidRPr="00C56297">
        <w:t xml:space="preserve"> зад</w:t>
      </w:r>
      <w:r>
        <w:t xml:space="preserve">анием используют функцию </w:t>
      </w:r>
      <w:r w:rsidRPr="00C56297">
        <w:t>клониров</w:t>
      </w:r>
      <w:r>
        <w:t>ать.</w:t>
      </w:r>
    </w:p>
    <w:p w:rsidR="00911B54" w:rsidRDefault="00646AAD" w:rsidP="0008186D">
      <w:pPr>
        <w:ind w:firstLine="0"/>
      </w:pPr>
      <w:r>
        <w:rPr>
          <w:b/>
        </w:rPr>
        <w:t>Страница</w:t>
      </w:r>
      <w:r w:rsidR="00911B54" w:rsidRPr="00911B54">
        <w:rPr>
          <w:b/>
        </w:rPr>
        <w:t xml:space="preserve"> №1</w:t>
      </w:r>
      <w:r w:rsidR="00911B54">
        <w:rPr>
          <w:b/>
        </w:rPr>
        <w:t>8</w:t>
      </w:r>
      <w:r w:rsidR="00911B54">
        <w:t xml:space="preserve"> «Соотнесение цифры с количеством предметов»</w:t>
      </w:r>
    </w:p>
    <w:p w:rsidR="00911B54" w:rsidRDefault="00911B54" w:rsidP="0008186D">
      <w:pPr>
        <w:ind w:firstLine="0"/>
      </w:pPr>
      <w:r>
        <w:t>Задание: «Найди лишнюю цифру и обведи ее в кружок»</w:t>
      </w:r>
    </w:p>
    <w:p w:rsidR="00911B54" w:rsidRDefault="00911B54" w:rsidP="0008186D">
      <w:pPr>
        <w:ind w:firstLine="0"/>
      </w:pPr>
    </w:p>
    <w:p w:rsidR="00AE055D" w:rsidRDefault="00AE055D" w:rsidP="0008186D">
      <w:pPr>
        <w:ind w:firstLine="0"/>
      </w:pPr>
    </w:p>
    <w:p w:rsidR="00F324CE" w:rsidRPr="00C56297" w:rsidRDefault="00F324CE" w:rsidP="0008186D">
      <w:pPr>
        <w:ind w:firstLine="0"/>
      </w:pPr>
    </w:p>
    <w:sectPr w:rsidR="00F324CE" w:rsidRPr="00C56297" w:rsidSect="00F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D3" w:rsidRDefault="00340AD3" w:rsidP="00911B54">
      <w:pPr>
        <w:spacing w:after="0" w:line="240" w:lineRule="auto"/>
      </w:pPr>
      <w:r>
        <w:separator/>
      </w:r>
    </w:p>
  </w:endnote>
  <w:endnote w:type="continuationSeparator" w:id="0">
    <w:p w:rsidR="00340AD3" w:rsidRDefault="00340AD3" w:rsidP="0091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D3" w:rsidRDefault="00340AD3" w:rsidP="00911B54">
      <w:pPr>
        <w:spacing w:after="0" w:line="240" w:lineRule="auto"/>
      </w:pPr>
      <w:r>
        <w:separator/>
      </w:r>
    </w:p>
  </w:footnote>
  <w:footnote w:type="continuationSeparator" w:id="0">
    <w:p w:rsidR="00340AD3" w:rsidRDefault="00340AD3" w:rsidP="0091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92"/>
    <w:rsid w:val="00002B92"/>
    <w:rsid w:val="0008186D"/>
    <w:rsid w:val="002A1ED1"/>
    <w:rsid w:val="00330614"/>
    <w:rsid w:val="00340AD3"/>
    <w:rsid w:val="00646AAD"/>
    <w:rsid w:val="007644C4"/>
    <w:rsid w:val="00911B54"/>
    <w:rsid w:val="00AE055D"/>
    <w:rsid w:val="00C56297"/>
    <w:rsid w:val="00E719E3"/>
    <w:rsid w:val="00F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14"/>
    <w:pPr>
      <w:spacing w:after="120"/>
      <w:ind w:left="-284" w:firstLine="568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B54"/>
    <w:rPr>
      <w:rFonts w:ascii="Times New Roman" w:hAnsi="Times New Roman" w:cs="Times New Roman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1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B54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5</cp:revision>
  <dcterms:created xsi:type="dcterms:W3CDTF">2014-06-17T08:27:00Z</dcterms:created>
  <dcterms:modified xsi:type="dcterms:W3CDTF">2015-06-22T12:36:00Z</dcterms:modified>
</cp:coreProperties>
</file>