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B4" w:rsidRPr="00057554" w:rsidRDefault="00E74794" w:rsidP="0024049C">
      <w:pPr>
        <w:jc w:val="center"/>
        <w:rPr>
          <w:b/>
        </w:rPr>
      </w:pPr>
      <w:r w:rsidRPr="00057554">
        <w:rPr>
          <w:b/>
        </w:rPr>
        <w:t xml:space="preserve">Методические рекомендации </w:t>
      </w:r>
      <w:r w:rsidR="00057554">
        <w:rPr>
          <w:b/>
        </w:rPr>
        <w:t>к</w:t>
      </w:r>
      <w:r w:rsidRPr="00057554">
        <w:rPr>
          <w:b/>
        </w:rPr>
        <w:t xml:space="preserve"> проекту</w:t>
      </w:r>
    </w:p>
    <w:p w:rsidR="00E74794" w:rsidRPr="00057554" w:rsidRDefault="00E74794" w:rsidP="0024049C">
      <w:pPr>
        <w:jc w:val="center"/>
        <w:rPr>
          <w:b/>
        </w:rPr>
      </w:pPr>
      <w:r w:rsidRPr="00057554">
        <w:rPr>
          <w:b/>
        </w:rPr>
        <w:t>«Тайна золотого ключика»</w:t>
      </w:r>
    </w:p>
    <w:p w:rsidR="00E74794" w:rsidRDefault="00E74794" w:rsidP="0024049C">
      <w:r w:rsidRPr="00057554">
        <w:rPr>
          <w:u w:val="single"/>
        </w:rPr>
        <w:t>Тип проекта</w:t>
      </w:r>
      <w:r>
        <w:t>: для детей среднего дошкольного возраста</w:t>
      </w:r>
    </w:p>
    <w:p w:rsidR="00E74794" w:rsidRDefault="00E74794" w:rsidP="0024049C">
      <w:r w:rsidRPr="00057554">
        <w:rPr>
          <w:u w:val="single"/>
        </w:rPr>
        <w:t>Возрас</w:t>
      </w:r>
      <w:r>
        <w:t>т:4-5 лет</w:t>
      </w:r>
    </w:p>
    <w:p w:rsidR="00642D63" w:rsidRDefault="00642D63" w:rsidP="0024049C">
      <w:r w:rsidRPr="00057554">
        <w:rPr>
          <w:u w:val="single"/>
        </w:rPr>
        <w:t>Разделы</w:t>
      </w:r>
      <w:r>
        <w:t>: Коммуникация, Познание, Социализация, Коррекционная педагогика(психология)</w:t>
      </w:r>
    </w:p>
    <w:p w:rsidR="00E74794" w:rsidRDefault="00E74794" w:rsidP="0024049C">
      <w:r w:rsidRPr="00057554">
        <w:rPr>
          <w:u w:val="single"/>
        </w:rPr>
        <w:t>Автор</w:t>
      </w:r>
      <w:r>
        <w:t>: Ушакова Инна Николаевна</w:t>
      </w:r>
      <w:r w:rsidR="0024049C">
        <w:t>, педагог-психолог</w:t>
      </w:r>
    </w:p>
    <w:p w:rsidR="00E74794" w:rsidRDefault="00E74794" w:rsidP="0024049C">
      <w:r w:rsidRPr="00057554">
        <w:rPr>
          <w:u w:val="single"/>
        </w:rPr>
        <w:t>Образовательное учреждение</w:t>
      </w:r>
      <w:r>
        <w:t>: МБДОУ «Детский сад №32 г. Выборга»</w:t>
      </w:r>
      <w:r w:rsidR="00642D63">
        <w:t xml:space="preserve"> Ленинградская область</w:t>
      </w:r>
    </w:p>
    <w:p w:rsidR="00E74794" w:rsidRDefault="00E74794" w:rsidP="0024049C">
      <w:r w:rsidRPr="00057554">
        <w:rPr>
          <w:u w:val="single"/>
        </w:rPr>
        <w:t>Цель проекта:</w:t>
      </w:r>
      <w:r>
        <w:t xml:space="preserve"> развитие познавательной сфер</w:t>
      </w:r>
      <w:r w:rsidR="00642D63">
        <w:t>ы</w:t>
      </w:r>
      <w:r>
        <w:t xml:space="preserve"> </w:t>
      </w:r>
      <w:r w:rsidR="00642D63">
        <w:t>дошкольника, морально-нравственное воспитание</w:t>
      </w:r>
    </w:p>
    <w:p w:rsidR="00E74794" w:rsidRDefault="0024049C" w:rsidP="0024049C">
      <w:r>
        <w:t>На каждо</w:t>
      </w:r>
      <w:r w:rsidR="00C9683A">
        <w:t xml:space="preserve">й странице </w:t>
      </w:r>
      <w:r>
        <w:t xml:space="preserve">проекта в левом верхнем углу есть стрелка, нажав на которую, педагог зачитывает </w:t>
      </w:r>
      <w:r w:rsidR="00C9683A">
        <w:t xml:space="preserve">появившееся задание. </w:t>
      </w:r>
      <w:r>
        <w:t xml:space="preserve">В центре каждой страницы внизу расположены указатели, которые позволяют переходить на следующую и предыдущую страницы. </w:t>
      </w:r>
      <w:r w:rsidR="00C9683A">
        <w:t>Со страницы содержания можно переходить на выбранную страницу проекта.</w:t>
      </w:r>
    </w:p>
    <w:p w:rsidR="00057554" w:rsidRDefault="00057554" w:rsidP="002404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067"/>
        <w:gridCol w:w="5522"/>
      </w:tblGrid>
      <w:tr w:rsidR="00995B94" w:rsidTr="0024049C">
        <w:tc>
          <w:tcPr>
            <w:tcW w:w="756" w:type="dxa"/>
          </w:tcPr>
          <w:p w:rsidR="00E74794" w:rsidRDefault="00E74794">
            <w:r>
              <w:t>№п/п</w:t>
            </w:r>
          </w:p>
        </w:tc>
        <w:tc>
          <w:tcPr>
            <w:tcW w:w="3067" w:type="dxa"/>
          </w:tcPr>
          <w:p w:rsidR="00E74794" w:rsidRDefault="00E74794">
            <w:r>
              <w:t>Название страницы</w:t>
            </w:r>
          </w:p>
        </w:tc>
        <w:tc>
          <w:tcPr>
            <w:tcW w:w="5522" w:type="dxa"/>
          </w:tcPr>
          <w:p w:rsidR="00E74794" w:rsidRDefault="00E74794">
            <w:r>
              <w:t>Методические рекомендации, задачи</w:t>
            </w:r>
          </w:p>
        </w:tc>
      </w:tr>
      <w:tr w:rsidR="00995B94" w:rsidTr="0024049C">
        <w:tc>
          <w:tcPr>
            <w:tcW w:w="756" w:type="dxa"/>
          </w:tcPr>
          <w:p w:rsidR="00E74794" w:rsidRDefault="00E74794" w:rsidP="00E74794">
            <w:pPr>
              <w:jc w:val="center"/>
            </w:pPr>
            <w:r>
              <w:t>1</w:t>
            </w:r>
          </w:p>
        </w:tc>
        <w:tc>
          <w:tcPr>
            <w:tcW w:w="3067" w:type="dxa"/>
          </w:tcPr>
          <w:p w:rsidR="00E74794" w:rsidRDefault="00C9683A" w:rsidP="00E74794">
            <w:r>
              <w:t>Т</w:t>
            </w:r>
            <w:r w:rsidR="00E74794">
              <w:t>итульный лист</w:t>
            </w:r>
          </w:p>
          <w:p w:rsidR="00E74794" w:rsidRDefault="00E74794"/>
        </w:tc>
        <w:tc>
          <w:tcPr>
            <w:tcW w:w="5522" w:type="dxa"/>
          </w:tcPr>
          <w:p w:rsidR="00E74794" w:rsidRDefault="00E74794"/>
        </w:tc>
      </w:tr>
      <w:tr w:rsidR="00995B94" w:rsidTr="0024049C">
        <w:tc>
          <w:tcPr>
            <w:tcW w:w="756" w:type="dxa"/>
          </w:tcPr>
          <w:p w:rsidR="00E74794" w:rsidRDefault="00E74794" w:rsidP="00E74794">
            <w:pPr>
              <w:jc w:val="center"/>
            </w:pPr>
            <w:r>
              <w:t>2</w:t>
            </w:r>
          </w:p>
        </w:tc>
        <w:tc>
          <w:tcPr>
            <w:tcW w:w="3067" w:type="dxa"/>
          </w:tcPr>
          <w:p w:rsidR="00E74794" w:rsidRDefault="00C9683A" w:rsidP="00E74794">
            <w:r>
              <w:t>С</w:t>
            </w:r>
            <w:r w:rsidR="00E74794">
              <w:t>одержание</w:t>
            </w:r>
          </w:p>
          <w:p w:rsidR="00E74794" w:rsidRDefault="00E74794"/>
        </w:tc>
        <w:tc>
          <w:tcPr>
            <w:tcW w:w="5522" w:type="dxa"/>
          </w:tcPr>
          <w:p w:rsidR="00E74794" w:rsidRDefault="005C11EC">
            <w:r>
              <w:t>Названия являются ссылками на указанные страницы</w:t>
            </w:r>
          </w:p>
        </w:tc>
      </w:tr>
      <w:tr w:rsidR="00995B94" w:rsidTr="0024049C">
        <w:tc>
          <w:tcPr>
            <w:tcW w:w="756" w:type="dxa"/>
          </w:tcPr>
          <w:p w:rsidR="00E74794" w:rsidRDefault="00E74794" w:rsidP="00E74794">
            <w:pPr>
              <w:jc w:val="center"/>
            </w:pPr>
            <w:r>
              <w:t>3</w:t>
            </w:r>
          </w:p>
        </w:tc>
        <w:tc>
          <w:tcPr>
            <w:tcW w:w="3067" w:type="dxa"/>
          </w:tcPr>
          <w:p w:rsidR="00E74794" w:rsidRDefault="00E74794">
            <w:r>
              <w:t>«Из чего сделан Буратино?»</w:t>
            </w:r>
          </w:p>
        </w:tc>
        <w:tc>
          <w:tcPr>
            <w:tcW w:w="5522" w:type="dxa"/>
          </w:tcPr>
          <w:p w:rsidR="00E74794" w:rsidRDefault="00686AE2">
            <w:r>
              <w:t>Задача: закрепить знания о различных материалах.</w:t>
            </w:r>
          </w:p>
          <w:p w:rsidR="00686AE2" w:rsidRDefault="00686AE2" w:rsidP="00C9683A">
            <w:r>
              <w:t xml:space="preserve">Педагог </w:t>
            </w:r>
            <w:r w:rsidR="00C9683A">
              <w:t xml:space="preserve">предлагает ребенку подвести </w:t>
            </w:r>
            <w:r>
              <w:t>т героя к дверям, щелк</w:t>
            </w:r>
            <w:r w:rsidR="00C9683A">
              <w:t>нуть</w:t>
            </w:r>
            <w:r>
              <w:t xml:space="preserve"> по звонку, </w:t>
            </w:r>
            <w:r w:rsidR="00C9683A">
              <w:t>открыть дверь</w:t>
            </w:r>
            <w:r>
              <w:t xml:space="preserve"> с помощью нажатия на треугольник на дверях, </w:t>
            </w:r>
            <w:r w:rsidR="00C9683A">
              <w:t>завести героя</w:t>
            </w:r>
            <w:r>
              <w:t xml:space="preserve"> в домик, </w:t>
            </w:r>
            <w:r w:rsidR="00C9683A">
              <w:t>закрыть дверь</w:t>
            </w:r>
            <w:r>
              <w:t xml:space="preserve">. Далее </w:t>
            </w:r>
            <w:r w:rsidR="00C9683A">
              <w:t>выбирать правильный</w:t>
            </w:r>
            <w:r>
              <w:t xml:space="preserve"> ответ.</w:t>
            </w:r>
          </w:p>
        </w:tc>
      </w:tr>
      <w:tr w:rsidR="00995B94" w:rsidTr="0024049C">
        <w:tc>
          <w:tcPr>
            <w:tcW w:w="756" w:type="dxa"/>
          </w:tcPr>
          <w:p w:rsidR="00E74794" w:rsidRDefault="00E74794" w:rsidP="00E74794">
            <w:pPr>
              <w:jc w:val="center"/>
            </w:pPr>
            <w:r>
              <w:t>4</w:t>
            </w:r>
          </w:p>
        </w:tc>
        <w:tc>
          <w:tcPr>
            <w:tcW w:w="3067" w:type="dxa"/>
          </w:tcPr>
          <w:p w:rsidR="00E74794" w:rsidRDefault="00686AE2">
            <w:r>
              <w:t>«Паучки играют в прятки»</w:t>
            </w:r>
          </w:p>
        </w:tc>
        <w:tc>
          <w:tcPr>
            <w:tcW w:w="5522" w:type="dxa"/>
          </w:tcPr>
          <w:p w:rsidR="00E74794" w:rsidRDefault="00686AE2">
            <w:r>
              <w:t>Задача: развитие зрительного внимания и восприятия.</w:t>
            </w:r>
          </w:p>
          <w:p w:rsidR="00686AE2" w:rsidRDefault="00686AE2" w:rsidP="00C9683A">
            <w:r>
              <w:t>Педагог предлагает ребенку найти всех паучков.</w:t>
            </w:r>
          </w:p>
        </w:tc>
      </w:tr>
      <w:tr w:rsidR="00995B94" w:rsidTr="0024049C">
        <w:tc>
          <w:tcPr>
            <w:tcW w:w="756" w:type="dxa"/>
          </w:tcPr>
          <w:p w:rsidR="00E74794" w:rsidRDefault="00E74794" w:rsidP="00E74794">
            <w:pPr>
              <w:jc w:val="center"/>
            </w:pPr>
            <w:r>
              <w:t>5</w:t>
            </w:r>
          </w:p>
        </w:tc>
        <w:tc>
          <w:tcPr>
            <w:tcW w:w="3067" w:type="dxa"/>
          </w:tcPr>
          <w:p w:rsidR="00E74794" w:rsidRDefault="00686AE2">
            <w:r>
              <w:t>«Дорожка из листьев кувшинок»</w:t>
            </w:r>
          </w:p>
        </w:tc>
        <w:tc>
          <w:tcPr>
            <w:tcW w:w="5522" w:type="dxa"/>
          </w:tcPr>
          <w:p w:rsidR="00E74794" w:rsidRDefault="00686AE2">
            <w:r>
              <w:t xml:space="preserve">Задача: </w:t>
            </w:r>
            <w:r w:rsidR="005C11EC">
              <w:t>учить соотносить и упорядочивать предметы по величине.</w:t>
            </w:r>
          </w:p>
          <w:p w:rsidR="00686AE2" w:rsidRDefault="00686AE2" w:rsidP="00C9683A">
            <w:r>
              <w:t>Педагог предлагает ребенку поздороваться с лягушкой, щел</w:t>
            </w:r>
            <w:r w:rsidR="00C9683A">
              <w:t>кнув по ней правой кнопкой мыши, а з</w:t>
            </w:r>
            <w:r>
              <w:t xml:space="preserve">атем </w:t>
            </w:r>
            <w:r w:rsidR="00C9683A">
              <w:t xml:space="preserve">помочь </w:t>
            </w:r>
            <w:proofErr w:type="spellStart"/>
            <w:r w:rsidR="00C9683A">
              <w:t>Тортилле</w:t>
            </w:r>
            <w:proofErr w:type="spellEnd"/>
            <w:r w:rsidR="00995B94">
              <w:t xml:space="preserve"> выстрои</w:t>
            </w:r>
            <w:r w:rsidR="00C9683A">
              <w:t>ть</w:t>
            </w:r>
            <w:r w:rsidR="00995B94">
              <w:t xml:space="preserve"> мостик к </w:t>
            </w:r>
            <w:r w:rsidR="005C11EC">
              <w:t>противоположному берегу</w:t>
            </w:r>
            <w:r w:rsidR="00C9683A">
              <w:t xml:space="preserve"> </w:t>
            </w:r>
            <w:r w:rsidR="005C11EC">
              <w:t>реки из</w:t>
            </w:r>
            <w:r w:rsidR="00995B94">
              <w:t xml:space="preserve"> листьев кувшинок начиная с самого маленького в порядке возрастания.</w:t>
            </w:r>
          </w:p>
        </w:tc>
      </w:tr>
      <w:tr w:rsidR="00995B94" w:rsidTr="0024049C">
        <w:tc>
          <w:tcPr>
            <w:tcW w:w="756" w:type="dxa"/>
          </w:tcPr>
          <w:p w:rsidR="00E74794" w:rsidRDefault="00E74794" w:rsidP="00E74794">
            <w:pPr>
              <w:jc w:val="center"/>
            </w:pPr>
            <w:r>
              <w:t>6</w:t>
            </w:r>
          </w:p>
        </w:tc>
        <w:tc>
          <w:tcPr>
            <w:tcW w:w="3067" w:type="dxa"/>
          </w:tcPr>
          <w:p w:rsidR="00E74794" w:rsidRDefault="00995B94">
            <w:r>
              <w:t>«Зашумленные картинки»</w:t>
            </w:r>
          </w:p>
        </w:tc>
        <w:tc>
          <w:tcPr>
            <w:tcW w:w="5522" w:type="dxa"/>
          </w:tcPr>
          <w:p w:rsidR="00E74794" w:rsidRDefault="00995B94">
            <w:r>
              <w:t>Задача: развитие зрительного восприятия.</w:t>
            </w:r>
          </w:p>
          <w:p w:rsidR="00995B94" w:rsidRDefault="00995B94">
            <w:r>
              <w:t xml:space="preserve">Ребенку предлагается разглядеть на рисунке Мальвины предметы, найти их на поляне, переместить на пустой </w:t>
            </w:r>
            <w:r w:rsidR="00C9683A">
              <w:t xml:space="preserve">белый </w:t>
            </w:r>
            <w:r>
              <w:t>лист.</w:t>
            </w:r>
          </w:p>
        </w:tc>
      </w:tr>
      <w:tr w:rsidR="00995B94" w:rsidTr="0024049C">
        <w:tc>
          <w:tcPr>
            <w:tcW w:w="756" w:type="dxa"/>
          </w:tcPr>
          <w:p w:rsidR="00E74794" w:rsidRDefault="00E74794" w:rsidP="00E74794">
            <w:pPr>
              <w:jc w:val="center"/>
            </w:pPr>
            <w:r>
              <w:t>7</w:t>
            </w:r>
          </w:p>
        </w:tc>
        <w:tc>
          <w:tcPr>
            <w:tcW w:w="3067" w:type="dxa"/>
          </w:tcPr>
          <w:p w:rsidR="00E74794" w:rsidRDefault="00995B94">
            <w:r>
              <w:t>«Раскрась петушка»</w:t>
            </w:r>
          </w:p>
        </w:tc>
        <w:tc>
          <w:tcPr>
            <w:tcW w:w="5522" w:type="dxa"/>
          </w:tcPr>
          <w:p w:rsidR="00E74794" w:rsidRDefault="00995B94">
            <w:r>
              <w:t>Задача: развивать мелкую моторику руки, творческую активность.</w:t>
            </w:r>
          </w:p>
          <w:p w:rsidR="00995B94" w:rsidRDefault="00995B94" w:rsidP="00C9683A">
            <w:r>
              <w:t xml:space="preserve">Педагог предлагает ребенку раскрасить петушка по </w:t>
            </w:r>
            <w:r w:rsidR="00C9683A">
              <w:t xml:space="preserve">заданному </w:t>
            </w:r>
            <w:r>
              <w:t>образцу.</w:t>
            </w:r>
          </w:p>
        </w:tc>
      </w:tr>
      <w:tr w:rsidR="005C11EC" w:rsidTr="0024049C">
        <w:tc>
          <w:tcPr>
            <w:tcW w:w="756" w:type="dxa"/>
          </w:tcPr>
          <w:p w:rsidR="00E74794" w:rsidRDefault="00E74794" w:rsidP="00E74794">
            <w:pPr>
              <w:jc w:val="center"/>
            </w:pPr>
            <w:r>
              <w:t>8</w:t>
            </w:r>
          </w:p>
        </w:tc>
        <w:tc>
          <w:tcPr>
            <w:tcW w:w="3067" w:type="dxa"/>
          </w:tcPr>
          <w:p w:rsidR="00E74794" w:rsidRDefault="00995B94">
            <w:r>
              <w:t>«Найди тень от ключика»</w:t>
            </w:r>
          </w:p>
        </w:tc>
        <w:tc>
          <w:tcPr>
            <w:tcW w:w="5522" w:type="dxa"/>
          </w:tcPr>
          <w:p w:rsidR="00E74794" w:rsidRDefault="00995B94">
            <w:r>
              <w:t>Задача: развитие зрительного внимания и воображения.</w:t>
            </w:r>
          </w:p>
          <w:p w:rsidR="00995B94" w:rsidRDefault="00995B94" w:rsidP="00C9683A">
            <w:r>
              <w:t xml:space="preserve">Педагог предлагает ребенку найти тень от </w:t>
            </w:r>
            <w:r w:rsidR="00C9683A">
              <w:t xml:space="preserve">золотого </w:t>
            </w:r>
            <w:r>
              <w:t>ключика, который держит Буратино.</w:t>
            </w:r>
          </w:p>
          <w:p w:rsidR="00057554" w:rsidRDefault="00057554" w:rsidP="00C9683A"/>
          <w:p w:rsidR="00057554" w:rsidRDefault="00057554" w:rsidP="00C9683A">
            <w:bookmarkStart w:id="0" w:name="_GoBack"/>
            <w:bookmarkEnd w:id="0"/>
          </w:p>
        </w:tc>
      </w:tr>
      <w:tr w:rsidR="005C11EC" w:rsidTr="0024049C">
        <w:tc>
          <w:tcPr>
            <w:tcW w:w="756" w:type="dxa"/>
          </w:tcPr>
          <w:p w:rsidR="00E74794" w:rsidRDefault="00E74794" w:rsidP="00E74794">
            <w:pPr>
              <w:jc w:val="center"/>
            </w:pPr>
            <w:r>
              <w:lastRenderedPageBreak/>
              <w:t>9</w:t>
            </w:r>
          </w:p>
        </w:tc>
        <w:tc>
          <w:tcPr>
            <w:tcW w:w="3067" w:type="dxa"/>
          </w:tcPr>
          <w:p w:rsidR="00E74794" w:rsidRDefault="00E21A1E">
            <w:r>
              <w:t>«Положи монеты в копилку»</w:t>
            </w:r>
          </w:p>
        </w:tc>
        <w:tc>
          <w:tcPr>
            <w:tcW w:w="5522" w:type="dxa"/>
          </w:tcPr>
          <w:p w:rsidR="00E74794" w:rsidRDefault="00E21A1E">
            <w:r>
              <w:t>Задача: закреплять навыки счёта.</w:t>
            </w:r>
          </w:p>
          <w:p w:rsidR="00E21A1E" w:rsidRDefault="00E21A1E" w:rsidP="005C11EC">
            <w:r>
              <w:t xml:space="preserve">Педагог «кликает» на стрелку </w:t>
            </w:r>
            <w:r w:rsidR="005C11EC">
              <w:t xml:space="preserve">в нижнем правом </w:t>
            </w:r>
            <w:r w:rsidR="00057554">
              <w:t>углу страницы</w:t>
            </w:r>
            <w:r>
              <w:t xml:space="preserve">, </w:t>
            </w:r>
            <w:r w:rsidR="00C9683A">
              <w:t xml:space="preserve">появляется ключик. Далее </w:t>
            </w:r>
            <w:r>
              <w:t>предлагает детям по очереди «кинуть» кубик и положить в копилку соответствующее количество монет.</w:t>
            </w:r>
          </w:p>
        </w:tc>
      </w:tr>
      <w:tr w:rsidR="005C11EC" w:rsidTr="0024049C">
        <w:tc>
          <w:tcPr>
            <w:tcW w:w="756" w:type="dxa"/>
          </w:tcPr>
          <w:p w:rsidR="00E74794" w:rsidRDefault="00E74794" w:rsidP="00E74794">
            <w:pPr>
              <w:jc w:val="center"/>
            </w:pPr>
            <w:r>
              <w:t>10</w:t>
            </w:r>
          </w:p>
        </w:tc>
        <w:tc>
          <w:tcPr>
            <w:tcW w:w="3067" w:type="dxa"/>
          </w:tcPr>
          <w:p w:rsidR="00E74794" w:rsidRDefault="00E21A1E">
            <w:r>
              <w:t>«Букет для Мальвины»</w:t>
            </w:r>
          </w:p>
        </w:tc>
        <w:tc>
          <w:tcPr>
            <w:tcW w:w="5522" w:type="dxa"/>
          </w:tcPr>
          <w:p w:rsidR="00E74794" w:rsidRDefault="00E21A1E">
            <w:r>
              <w:t>Задача: учить классифицировать предметы по определенному признаку.</w:t>
            </w:r>
          </w:p>
          <w:p w:rsidR="00E21A1E" w:rsidRDefault="00E21A1E">
            <w:r>
              <w:t>Педагог «кликает» по скрипичному ключу или предлагает сделать это ребенку. Затем предлагает поместить в вазу только полевые цветы.</w:t>
            </w:r>
          </w:p>
        </w:tc>
      </w:tr>
      <w:tr w:rsidR="005C11EC" w:rsidTr="0024049C">
        <w:tc>
          <w:tcPr>
            <w:tcW w:w="756" w:type="dxa"/>
          </w:tcPr>
          <w:p w:rsidR="00E74794" w:rsidRDefault="00E74794" w:rsidP="00E74794">
            <w:pPr>
              <w:jc w:val="center"/>
            </w:pPr>
            <w:r>
              <w:t>11</w:t>
            </w:r>
          </w:p>
        </w:tc>
        <w:tc>
          <w:tcPr>
            <w:tcW w:w="3067" w:type="dxa"/>
          </w:tcPr>
          <w:p w:rsidR="00E74794" w:rsidRDefault="00E21A1E">
            <w:r>
              <w:t>«Лабиринт в лесу»</w:t>
            </w:r>
          </w:p>
        </w:tc>
        <w:tc>
          <w:tcPr>
            <w:tcW w:w="5522" w:type="dxa"/>
          </w:tcPr>
          <w:p w:rsidR="00E74794" w:rsidRDefault="00E21A1E">
            <w:r>
              <w:t>Задача: развитие зрительного внимания,</w:t>
            </w:r>
            <w:r w:rsidR="005C11EC">
              <w:t xml:space="preserve"> пространственной ориентации,</w:t>
            </w:r>
            <w:r>
              <w:t xml:space="preserve"> </w:t>
            </w:r>
            <w:r w:rsidR="00C9683A">
              <w:t>зрительно-моторной координации;</w:t>
            </w:r>
            <w:r>
              <w:t xml:space="preserve"> </w:t>
            </w:r>
            <w:r w:rsidR="00C9683A">
              <w:t>вызывать</w:t>
            </w:r>
            <w:r>
              <w:t xml:space="preserve"> чувство </w:t>
            </w:r>
            <w:proofErr w:type="spellStart"/>
            <w:r>
              <w:t>эмпатии</w:t>
            </w:r>
            <w:proofErr w:type="spellEnd"/>
            <w:r>
              <w:t>.</w:t>
            </w:r>
          </w:p>
          <w:p w:rsidR="00E21A1E" w:rsidRDefault="00E21A1E">
            <w:r>
              <w:t xml:space="preserve">Педагог читает задание и предлагает </w:t>
            </w:r>
            <w:r w:rsidR="00C9683A">
              <w:t xml:space="preserve">детям </w:t>
            </w:r>
            <w:r>
              <w:t xml:space="preserve">показать </w:t>
            </w:r>
            <w:proofErr w:type="spellStart"/>
            <w:r>
              <w:t>Артемону</w:t>
            </w:r>
            <w:proofErr w:type="spellEnd"/>
            <w:r>
              <w:t xml:space="preserve"> путь к Мальвине.</w:t>
            </w:r>
          </w:p>
        </w:tc>
      </w:tr>
      <w:tr w:rsidR="005C11EC" w:rsidTr="0024049C">
        <w:tc>
          <w:tcPr>
            <w:tcW w:w="756" w:type="dxa"/>
          </w:tcPr>
          <w:p w:rsidR="00E74794" w:rsidRDefault="00E74794" w:rsidP="00E74794">
            <w:pPr>
              <w:jc w:val="center"/>
            </w:pPr>
            <w:r>
              <w:t>12</w:t>
            </w:r>
          </w:p>
        </w:tc>
        <w:tc>
          <w:tcPr>
            <w:tcW w:w="3067" w:type="dxa"/>
          </w:tcPr>
          <w:p w:rsidR="00E74794" w:rsidRDefault="00E21A1E">
            <w:r>
              <w:t>«Угощения для друзей»</w:t>
            </w:r>
          </w:p>
        </w:tc>
        <w:tc>
          <w:tcPr>
            <w:tcW w:w="5522" w:type="dxa"/>
          </w:tcPr>
          <w:p w:rsidR="00E74794" w:rsidRDefault="00E21A1E" w:rsidP="00E21A1E">
            <w:r>
              <w:t xml:space="preserve">Задача: учить классифицировать </w:t>
            </w:r>
            <w:r w:rsidR="001C7C56">
              <w:t>п</w:t>
            </w:r>
            <w:r>
              <w:t xml:space="preserve">редметы по определенному признаку, </w:t>
            </w:r>
            <w:r w:rsidR="00642D63">
              <w:t>развивать логическое</w:t>
            </w:r>
            <w:r w:rsidR="00C9683A">
              <w:t xml:space="preserve"> </w:t>
            </w:r>
            <w:r>
              <w:t>мышления</w:t>
            </w:r>
            <w:r w:rsidR="001C7C56">
              <w:t>.</w:t>
            </w:r>
          </w:p>
          <w:p w:rsidR="001C7C56" w:rsidRDefault="001C7C56" w:rsidP="00E21A1E">
            <w:r>
              <w:t>Педагог предлагает разложить на столы продукты по заданному признаку.</w:t>
            </w:r>
          </w:p>
        </w:tc>
      </w:tr>
      <w:tr w:rsidR="005C11EC" w:rsidTr="0024049C">
        <w:tc>
          <w:tcPr>
            <w:tcW w:w="756" w:type="dxa"/>
          </w:tcPr>
          <w:p w:rsidR="00E74794" w:rsidRDefault="00E74794" w:rsidP="00E74794">
            <w:pPr>
              <w:jc w:val="center"/>
            </w:pPr>
            <w:r>
              <w:t>13</w:t>
            </w:r>
          </w:p>
        </w:tc>
        <w:tc>
          <w:tcPr>
            <w:tcW w:w="3067" w:type="dxa"/>
          </w:tcPr>
          <w:p w:rsidR="00E74794" w:rsidRDefault="001C7C56" w:rsidP="001C7C56">
            <w:r>
              <w:t>«</w:t>
            </w:r>
            <w:proofErr w:type="spellStart"/>
            <w:r>
              <w:t>Ходилка</w:t>
            </w:r>
            <w:proofErr w:type="spellEnd"/>
            <w:r>
              <w:t xml:space="preserve"> «В Страну Дураков»</w:t>
            </w:r>
          </w:p>
        </w:tc>
        <w:tc>
          <w:tcPr>
            <w:tcW w:w="5522" w:type="dxa"/>
          </w:tcPr>
          <w:p w:rsidR="00E74794" w:rsidRDefault="001C7C56">
            <w:r>
              <w:t>Задача: закреплять навыки счёта.</w:t>
            </w:r>
          </w:p>
          <w:p w:rsidR="001C7C56" w:rsidRDefault="001C7C56" w:rsidP="00642D63">
            <w:r>
              <w:t xml:space="preserve">Педагог читает задание, предлагает детям по очереди «кидать» кубик, передвигая героев в соответствии в </w:t>
            </w:r>
            <w:r w:rsidR="00642D63">
              <w:t>выпавшей цифрой.</w:t>
            </w:r>
          </w:p>
        </w:tc>
      </w:tr>
      <w:tr w:rsidR="005C11EC" w:rsidTr="0024049C">
        <w:tc>
          <w:tcPr>
            <w:tcW w:w="756" w:type="dxa"/>
          </w:tcPr>
          <w:p w:rsidR="00E74794" w:rsidRDefault="00E74794" w:rsidP="00E74794">
            <w:pPr>
              <w:jc w:val="center"/>
            </w:pPr>
            <w:r>
              <w:t>14</w:t>
            </w:r>
          </w:p>
        </w:tc>
        <w:tc>
          <w:tcPr>
            <w:tcW w:w="3067" w:type="dxa"/>
          </w:tcPr>
          <w:p w:rsidR="00E74794" w:rsidRDefault="001C7C56">
            <w:r>
              <w:t>«Найди отличия»</w:t>
            </w:r>
          </w:p>
        </w:tc>
        <w:tc>
          <w:tcPr>
            <w:tcW w:w="5522" w:type="dxa"/>
          </w:tcPr>
          <w:p w:rsidR="00E74794" w:rsidRDefault="001C7C56">
            <w:r>
              <w:t>Задача: развитие зрительного внимания.</w:t>
            </w:r>
          </w:p>
          <w:p w:rsidR="001C7C56" w:rsidRDefault="001C7C56" w:rsidP="00642D63">
            <w:r>
              <w:t>Педагог читает задание, предлагает</w:t>
            </w:r>
            <w:r w:rsidR="00642D63">
              <w:t xml:space="preserve"> ребенку с помощью</w:t>
            </w:r>
            <w:r>
              <w:t xml:space="preserve"> </w:t>
            </w:r>
            <w:r w:rsidR="00642D63">
              <w:t>стилуса указать</w:t>
            </w:r>
            <w:r>
              <w:t xml:space="preserve"> те зоны, которые отличаются от предложенного образца.</w:t>
            </w:r>
          </w:p>
        </w:tc>
      </w:tr>
      <w:tr w:rsidR="005C11EC" w:rsidTr="0024049C">
        <w:tc>
          <w:tcPr>
            <w:tcW w:w="756" w:type="dxa"/>
          </w:tcPr>
          <w:p w:rsidR="00E74794" w:rsidRDefault="00E74794" w:rsidP="00E74794">
            <w:pPr>
              <w:jc w:val="center"/>
            </w:pPr>
            <w:r>
              <w:t>15</w:t>
            </w:r>
          </w:p>
        </w:tc>
        <w:tc>
          <w:tcPr>
            <w:tcW w:w="3067" w:type="dxa"/>
          </w:tcPr>
          <w:p w:rsidR="00E74794" w:rsidRDefault="001C7C56">
            <w:r>
              <w:t>«Почини часы»</w:t>
            </w:r>
          </w:p>
        </w:tc>
        <w:tc>
          <w:tcPr>
            <w:tcW w:w="5522" w:type="dxa"/>
          </w:tcPr>
          <w:p w:rsidR="00E74794" w:rsidRDefault="001C7C56">
            <w:r>
              <w:t>Задача: развитие логического мышления, закрепление знаний о порядковом счете.</w:t>
            </w:r>
          </w:p>
          <w:p w:rsidR="001C7C56" w:rsidRDefault="001C7C56" w:rsidP="00642D63">
            <w:r>
              <w:t xml:space="preserve">Педагог предлагает детям расставить цифры на циферблате часов в правильном порядке. Затем, для проверки выполненного задания, «кликает» на треугольник справа, для появления циферблата с </w:t>
            </w:r>
            <w:r w:rsidR="00642D63">
              <w:t xml:space="preserve">образцом </w:t>
            </w:r>
            <w:r>
              <w:t xml:space="preserve">правильно </w:t>
            </w:r>
            <w:r w:rsidR="00642D63">
              <w:t>выполненного задания</w:t>
            </w:r>
            <w:r>
              <w:t>.</w:t>
            </w:r>
          </w:p>
        </w:tc>
      </w:tr>
      <w:tr w:rsidR="005C11EC" w:rsidTr="0024049C">
        <w:tc>
          <w:tcPr>
            <w:tcW w:w="756" w:type="dxa"/>
          </w:tcPr>
          <w:p w:rsidR="00E74794" w:rsidRDefault="0024049C" w:rsidP="00E74794">
            <w:pPr>
              <w:jc w:val="center"/>
            </w:pPr>
            <w:r>
              <w:t>16</w:t>
            </w:r>
          </w:p>
        </w:tc>
        <w:tc>
          <w:tcPr>
            <w:tcW w:w="3067" w:type="dxa"/>
          </w:tcPr>
          <w:p w:rsidR="00E74794" w:rsidRDefault="0024049C">
            <w:r>
              <w:t>«Представление начинается!»</w:t>
            </w:r>
          </w:p>
        </w:tc>
        <w:tc>
          <w:tcPr>
            <w:tcW w:w="5522" w:type="dxa"/>
          </w:tcPr>
          <w:p w:rsidR="00E74794" w:rsidRDefault="0024049C">
            <w:r>
              <w:t>Задача: создание положительного эмоционального фона в группе.</w:t>
            </w:r>
          </w:p>
          <w:p w:rsidR="0024049C" w:rsidRDefault="0024049C" w:rsidP="00057554">
            <w:r>
              <w:t>Педагог благодарит детей за участие, хвалит за старание правильно выполнить задание и желание помочь героям. В качестве сюрпризного момента, открывает занавес сцены,</w:t>
            </w:r>
            <w:r w:rsidR="00642D63">
              <w:t xml:space="preserve"> «кликнув» на треугольник, расположенный </w:t>
            </w:r>
            <w:r w:rsidR="00057554">
              <w:t>в верхней части страницы</w:t>
            </w:r>
            <w:r w:rsidR="00642D63">
              <w:t>,</w:t>
            </w:r>
            <w:r>
              <w:t xml:space="preserve"> включает видео ролик и предлагает детям потанцевать вместе с героями сказки.</w:t>
            </w:r>
          </w:p>
        </w:tc>
      </w:tr>
    </w:tbl>
    <w:p w:rsidR="00E74794" w:rsidRDefault="00E74794"/>
    <w:sectPr w:rsidR="00E7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94"/>
    <w:rsid w:val="00057554"/>
    <w:rsid w:val="001C7C56"/>
    <w:rsid w:val="0024049C"/>
    <w:rsid w:val="00300AB4"/>
    <w:rsid w:val="005C11EC"/>
    <w:rsid w:val="00642D63"/>
    <w:rsid w:val="00686AE2"/>
    <w:rsid w:val="00995B94"/>
    <w:rsid w:val="00C9683A"/>
    <w:rsid w:val="00E21A1E"/>
    <w:rsid w:val="00E7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DBD28-FE48-4EF5-A53A-8E6DECB6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2015-06-15T20:40:00Z</dcterms:created>
  <dcterms:modified xsi:type="dcterms:W3CDTF">2015-06-15T22:24:00Z</dcterms:modified>
</cp:coreProperties>
</file>