
<file path=[Content_Types].xml><?xml version="1.0" encoding="utf-8"?>
<Types xmlns="http://schemas.openxmlformats.org/package/2006/content-types">
  <Default Extension="png" ContentType="image/png"/>
  <Default Extension="emf" ContentType="image/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B0" w:rsidRDefault="00E01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проекту </w:t>
      </w:r>
    </w:p>
    <w:p w:rsidR="00E500F9" w:rsidRDefault="00493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«Дидактические игры </w:t>
      </w:r>
      <w:r w:rsidR="00E0198A">
        <w:rPr>
          <w:rFonts w:ascii="Times New Roman" w:hAnsi="Times New Roman" w:cs="Times New Roman"/>
          <w:b/>
          <w:sz w:val="28"/>
          <w:szCs w:val="28"/>
        </w:rPr>
        <w:t xml:space="preserve">«Путешествие </w:t>
      </w:r>
      <w:proofErr w:type="spellStart"/>
      <w:r w:rsidR="00E0198A">
        <w:rPr>
          <w:rFonts w:ascii="Times New Roman" w:hAnsi="Times New Roman" w:cs="Times New Roman"/>
          <w:b/>
          <w:sz w:val="28"/>
          <w:szCs w:val="28"/>
        </w:rPr>
        <w:t>Лунтика</w:t>
      </w:r>
      <w:proofErr w:type="spellEnd"/>
      <w:r w:rsidR="00E0198A">
        <w:rPr>
          <w:rFonts w:ascii="Times New Roman" w:hAnsi="Times New Roman" w:cs="Times New Roman"/>
          <w:b/>
          <w:sz w:val="28"/>
          <w:szCs w:val="28"/>
        </w:rPr>
        <w:t xml:space="preserve"> в страну овощей и фруктов»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возраста»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Петелина Любовь Анатольевна – воспитатель ГБДОУ детский сад №41 Пушкинского района Санкт – Петербурга.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Екатерина Владимировна.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 и подготовительная группа.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по лексической теме «Овощи и фрукты» в занимательной форме с помощью 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r>
        <w:rPr>
          <w:rFonts w:ascii="Times New Roman" w:hAnsi="Times New Roman" w:cs="Times New Roman"/>
          <w:sz w:val="28"/>
          <w:szCs w:val="28"/>
        </w:rPr>
        <w:t>. Создание условий для развития коммуникативных навыков у воспитанников старшего дошкольного возраста, развития познавательных процессов: внимания, памяти, логического мышления, умения рассуждать и анализировать.</w:t>
      </w:r>
    </w:p>
    <w:p w:rsidR="00E500F9" w:rsidRDefault="00E01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00F9" w:rsidRDefault="00E01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Обобщить знания воспитанников о понятии "Овощей и Фруктов"умение различать по чвету и форме, назначении и применении.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умении классифицировать Овощи и Фрукты" по одному из признаков – назначению (овощи и фрукты).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интерес к интеллектуальной деятельности, желание выполнять задания с речевым и математическим содержанием.</w:t>
      </w:r>
    </w:p>
    <w:p w:rsidR="00E500F9" w:rsidRDefault="00E01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развивать речевую активность воспитанников.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развивать связную речь, расширять и обогащать словарь по теме.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условия для развития внимания, мышления, памяти.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условия для развития мелкой моторики.</w:t>
      </w:r>
    </w:p>
    <w:p w:rsidR="00E500F9" w:rsidRDefault="00E01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Вызвать желание к бережному отношению к овощам и фруктам.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развития коммуникативных навыков в общении со взрослыми и сверстниками, поощрять интерес к совместным игровым действиям.</w:t>
      </w:r>
    </w:p>
    <w:p w:rsidR="00E500F9" w:rsidRDefault="00E01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E500F9" w:rsidRDefault="00E019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E500F9" w:rsidRDefault="00E019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500F9" w:rsidRDefault="00E019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500F9" w:rsidRDefault="00E019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E500F9" w:rsidRDefault="00E5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носит обучающий и закрепляющий характер и рассчитан на работу с воспитанниками старшей/ подготовительной группе дошкольного возраста. В разработке этого проекта за основу были взяты знания, умения и навыки, полученные воспитанниками по данной лексической теме. В создании слайдов использовался комплексный образовательный подход. Представленные здесь игры и задания направлены на развитие разнообразных умений и навыков, логического и ассоциативного мышления, внимания, знания счёта, умения читать и считать слоги в словах, умения искать и принимать самостоятельные решения. Проект состоит из 20 слайдов.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F9" w:rsidRDefault="00E0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оснащено гиперссылками, что помогает перейти на нужную страницу.</w:t>
      </w:r>
    </w:p>
    <w:p w:rsidR="00E500F9" w:rsidRDefault="00E0198A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 в левой верхней части экрана: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846" cy="551277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46" cy="55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возвращение к содержанию,</w:t>
      </w:r>
    </w:p>
    <w:p w:rsidR="00E500F9" w:rsidRDefault="00E500F9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00F9" w:rsidRDefault="00E0198A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в левой нижней части экрана: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853" cy="34949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853" cy="3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переход на предыдущую страницу,</w:t>
      </w:r>
    </w:p>
    <w:p w:rsidR="00E500F9" w:rsidRDefault="00E0198A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значок в правой нижней части экрана: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853" cy="34949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853" cy="3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переход на следующую страницу,</w:t>
      </w:r>
    </w:p>
    <w:p w:rsidR="00E500F9" w:rsidRDefault="00E0198A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652" cy="395652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52" cy="3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слайдах №3,4,5,6,7,8,9,11,13,14,15,16,17,18, 19,20 вызывает задание,</w:t>
      </w:r>
    </w:p>
    <w:p w:rsidR="00E500F9" w:rsidRDefault="00E500F9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00F9" w:rsidRDefault="00E0198A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значок:  </w:t>
      </w:r>
      <w:r>
        <w:rPr>
          <w:noProof/>
          <w:lang w:eastAsia="ru-RU"/>
        </w:rPr>
        <w:drawing>
          <wp:inline distT="0" distB="0" distL="0" distR="0">
            <wp:extent cx="738566" cy="440433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27184" r="14764" b="1868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8566" cy="4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 слайдах №12 вызывает задание.</w:t>
      </w:r>
    </w:p>
    <w:p w:rsidR="00E500F9" w:rsidRDefault="00E500F9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00F9" w:rsidRDefault="00E0198A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412" cy="432643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7" t="21682" r="10274" b="17041"/>
                    <a:stretch>
                      <a:fillRect/>
                    </a:stretch>
                  </pic:blipFill>
                  <pic:spPr>
                    <a:xfrm>
                      <a:off x="0" y="0"/>
                      <a:ext cx="670412" cy="43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вызывает проверочную область</w:t>
      </w:r>
    </w:p>
    <w:p w:rsidR="00E500F9" w:rsidRDefault="00E500F9">
      <w:pPr>
        <w:rPr>
          <w:rFonts w:ascii="Times New Roman" w:hAnsi="Times New Roman" w:cs="Times New Roman"/>
          <w:sz w:val="28"/>
          <w:szCs w:val="28"/>
        </w:rPr>
      </w:pPr>
    </w:p>
    <w:p w:rsidR="00E500F9" w:rsidRDefault="00E01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E500F9" w:rsidRDefault="00E019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№1 </w:t>
      </w:r>
      <w:r>
        <w:rPr>
          <w:rFonts w:ascii="Times New Roman" w:hAnsi="Times New Roman" w:cs="Times New Roman"/>
          <w:b/>
          <w:bCs/>
          <w:sz w:val="28"/>
          <w:szCs w:val="28"/>
        </w:rPr>
        <w:t>Титульный лист.</w:t>
      </w:r>
    </w:p>
    <w:p w:rsidR="00E500F9" w:rsidRDefault="00E019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с гиперссылками на страницы с играми.</w:t>
      </w:r>
    </w:p>
    <w:p w:rsidR="00E500F9" w:rsidRDefault="00E0198A">
      <w:r>
        <w:rPr>
          <w:rFonts w:ascii="Times New Roman" w:hAnsi="Times New Roman" w:cs="Times New Roman"/>
          <w:b/>
          <w:sz w:val="28"/>
          <w:szCs w:val="28"/>
        </w:rPr>
        <w:t xml:space="preserve">СТРАНИЦА №3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«Отбери овощи на борщ».  </w:t>
      </w:r>
      <w:r>
        <w:rPr>
          <w:rFonts w:ascii="Times New Roman" w:hAnsi="Times New Roman" w:cs="Times New Roman"/>
          <w:sz w:val="28"/>
          <w:szCs w:val="28"/>
        </w:rPr>
        <w:t xml:space="preserve">Помочь  Лунтику  отобрать овощи на борщ. Закрепить понятия, для чего используются овощи,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логическое мышление и связную речь.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№4 </w:t>
      </w:r>
      <w:r>
        <w:rPr>
          <w:rFonts w:ascii="Times New Roman" w:hAnsi="Times New Roman" w:cs="Times New Roman"/>
          <w:b/>
          <w:bCs/>
          <w:sz w:val="28"/>
          <w:szCs w:val="28"/>
        </w:rPr>
        <w:t>«Найди пару».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Даётся время запомнить, в каких квадратах скрываются парные овощи и фрукты, затем их закрывают анимированными звёздочки. Ребёнок называет расположение пар по памяти. Данная игра развивает внимание, зрительную память, мышление.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«Разложи овощи и фрукты по цветам фургонов». </w:t>
      </w:r>
      <w:r>
        <w:rPr>
          <w:rFonts w:ascii="Times New Roman" w:hAnsi="Times New Roman" w:cs="Times New Roman"/>
          <w:sz w:val="28"/>
          <w:szCs w:val="28"/>
        </w:rPr>
        <w:t xml:space="preserve">Детям предлагается разложить овощи и фрукты по цветам. Закрепить знания о цвете, уметь соотносить  с условными обозначениями.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«Найди, где спрятались животные». </w:t>
      </w:r>
      <w:r>
        <w:rPr>
          <w:rFonts w:ascii="Times New Roman" w:hAnsi="Times New Roman" w:cs="Times New Roman"/>
          <w:sz w:val="28"/>
          <w:szCs w:val="28"/>
        </w:rPr>
        <w:t xml:space="preserve">Ребятам предлогается  найти, где спрятались животные . Развитие внимательности и мышления.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СТРАНИЦА№7 </w:t>
      </w:r>
      <w:r>
        <w:rPr>
          <w:rFonts w:ascii="Times New Roman" w:hAnsi="Times New Roman" w:cs="Times New Roman"/>
          <w:b/>
          <w:bCs/>
          <w:sz w:val="28"/>
          <w:szCs w:val="28"/>
        </w:rPr>
        <w:t>«Физкультминутка».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нажатии на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076" cy="208084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76" cy="20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воспроизводится пальчиковая гимнастикана на тему овощи, который обеспечивает детей кратковременным отдыхом, особенно для органов зрения и слуха, претерпевающих большую нагрузку, создает условия для расслабления мышц спины, туловища, кистей рук.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№8 </w:t>
      </w:r>
      <w:r>
        <w:rPr>
          <w:rFonts w:ascii="Times New Roman" w:hAnsi="Times New Roman" w:cs="Times New Roman"/>
          <w:b/>
          <w:bCs/>
          <w:sz w:val="28"/>
          <w:szCs w:val="28"/>
        </w:rPr>
        <w:t>«Определи</w:t>
      </w:r>
      <w:r w:rsidR="00641AC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чья тень?»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по силуэту узнать и назвать овощи и фрукты. </w:t>
      </w:r>
      <w:r w:rsidR="00641ACE">
        <w:rPr>
          <w:rFonts w:ascii="Times New Roman" w:hAnsi="Times New Roman" w:cs="Times New Roman"/>
          <w:sz w:val="28"/>
          <w:szCs w:val="28"/>
        </w:rPr>
        <w:t>Щелчком по картинке (анимация затухания)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определяют правильность задания. Данная игра направлена на формирование опыта узнавания образа в силуэтном изображении.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№9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1ACE">
        <w:rPr>
          <w:rFonts w:ascii="Times New Roman" w:hAnsi="Times New Roman" w:cs="Times New Roman"/>
          <w:b/>
          <w:bCs/>
          <w:sz w:val="28"/>
          <w:szCs w:val="28"/>
        </w:rPr>
        <w:t>Разложи овощи на красный стол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фрукты на синий».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рассортировать овощи и фрукт</w:t>
      </w:r>
      <w:r w:rsidR="00641ACE">
        <w:rPr>
          <w:rFonts w:ascii="Times New Roman" w:hAnsi="Times New Roman" w:cs="Times New Roman"/>
          <w:sz w:val="28"/>
          <w:szCs w:val="28"/>
        </w:rPr>
        <w:t>ы и разложить по цветам столов.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фруктах , овощах и цвете, уметь соотносить  с условными обозначениями.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№10 </w:t>
      </w:r>
      <w:r>
        <w:rPr>
          <w:rFonts w:ascii="Times New Roman" w:hAnsi="Times New Roman" w:cs="Times New Roman"/>
          <w:b/>
          <w:bCs/>
          <w:sz w:val="28"/>
          <w:szCs w:val="28"/>
        </w:rPr>
        <w:t>«Заплатки».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Детям  предлагается восстановить картинку путем наложения недостающей </w:t>
      </w:r>
      <w:r w:rsidR="00641ACE">
        <w:rPr>
          <w:rFonts w:ascii="Times New Roman" w:eastAsia="Times New Roman" w:hAnsi="Times New Roman"/>
          <w:sz w:val="28"/>
          <w:szCs w:val="28"/>
        </w:rPr>
        <w:t>детали (заплатки). Используя ин</w:t>
      </w:r>
      <w:r>
        <w:rPr>
          <w:rFonts w:ascii="Times New Roman" w:eastAsia="Times New Roman" w:hAnsi="Times New Roman"/>
          <w:sz w:val="28"/>
          <w:szCs w:val="28"/>
        </w:rPr>
        <w:t xml:space="preserve">струменты Mimio, с помощью стилуса плавно передвигаем нужную деталь в нужное место. Задание направлено на внимание и наблюдательность.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1ACE">
        <w:rPr>
          <w:rFonts w:ascii="Times New Roman" w:hAnsi="Times New Roman" w:cs="Times New Roman"/>
          <w:b/>
          <w:bCs/>
          <w:sz w:val="28"/>
          <w:szCs w:val="28"/>
        </w:rPr>
        <w:t>Установи последовательность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4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растет томат». </w:t>
      </w:r>
      <w:r>
        <w:rPr>
          <w:rFonts w:ascii="Times New Roman" w:hAnsi="Times New Roman" w:cs="Times New Roman"/>
          <w:sz w:val="28"/>
          <w:szCs w:val="28"/>
        </w:rPr>
        <w:t xml:space="preserve">Помочь Лунтику установить последовательность , как растет томат. </w:t>
      </w:r>
      <w:r>
        <w:rPr>
          <w:rFonts w:ascii="Times New Roman" w:eastAsia="Times New Roman" w:hAnsi="Times New Roman"/>
          <w:sz w:val="28"/>
          <w:szCs w:val="28"/>
        </w:rPr>
        <w:t xml:space="preserve">Проверочная область анимирована влевой части.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№12 </w:t>
      </w:r>
      <w:r>
        <w:rPr>
          <w:rFonts w:ascii="Times New Roman" w:hAnsi="Times New Roman" w:cs="Times New Roman"/>
          <w:b/>
          <w:bCs/>
          <w:sz w:val="28"/>
          <w:szCs w:val="28"/>
        </w:rPr>
        <w:t>«Реши примеры и проверь с</w:t>
      </w:r>
      <w:r w:rsidR="0064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помощью волшебника». </w:t>
      </w:r>
      <w:r>
        <w:rPr>
          <w:rFonts w:ascii="Times New Roman" w:hAnsi="Times New Roman" w:cs="Times New Roman"/>
          <w:sz w:val="28"/>
          <w:szCs w:val="28"/>
        </w:rPr>
        <w:t xml:space="preserve">Ребятам  предлагается решить  арифметические задачи, проверить ответ, перенося задачу с помощью стилуса через изображение «волшебника». Игра создаёт условия для развития самостоятельности, умения понимать учебную задачу и выполнять её самостоятельно.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№13 </w:t>
      </w:r>
      <w:r>
        <w:rPr>
          <w:rFonts w:ascii="Times New Roman" w:hAnsi="Times New Roman" w:cs="Times New Roman"/>
          <w:b/>
          <w:bCs/>
          <w:sz w:val="28"/>
          <w:szCs w:val="28"/>
        </w:rPr>
        <w:t>«Отгадай загадки».</w:t>
      </w:r>
      <w:r>
        <w:rPr>
          <w:rFonts w:ascii="Times New Roman" w:hAnsi="Times New Roman" w:cs="Times New Roman"/>
          <w:sz w:val="28"/>
          <w:szCs w:val="28"/>
        </w:rPr>
        <w:t xml:space="preserve"> В данном задании предлогается отгадать загадки и сосчитать сколько на картинке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132" cy="197823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32" cy="1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376" cy="224936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76" cy="22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411" cy="200677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11" cy="2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СТРАНИЦА №14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«Физкультминутка» </w:t>
      </w:r>
      <w:r>
        <w:rPr>
          <w:rFonts w:ascii="Times New Roman" w:eastAsia="Times New Roman" w:hAnsi="Times New Roman"/>
          <w:sz w:val="28"/>
          <w:szCs w:val="28"/>
        </w:rPr>
        <w:t>При нажатии на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132" cy="197823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32" cy="1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воспроизводится пальчиковая гимнастикана на тему фрукты, который обеспечивает детей кратковременным отдыхом, особенно для органов зрения и слуха, претерпевающих большую нагрузку, создает условия для расслабления мышц спины, туловища, кистей рук.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Найди 10 отличий и отметь их на левой картинке». </w:t>
      </w:r>
      <w:r>
        <w:rPr>
          <w:rFonts w:ascii="Times New Roman" w:eastAsia="Times New Roman" w:hAnsi="Times New Roman"/>
          <w:sz w:val="28"/>
          <w:szCs w:val="28"/>
        </w:rPr>
        <w:t xml:space="preserve">Предлагается на левой картинке нажатием стилуса отмечать отличия от правой картинки. Проверочная область выдвигается справа в середине. Это задание учит последовательно рассматривать картинки, сравнивать их, находить сходство и различия; способствует развитию внимания, памяти, мышления. Проверочная область анимирована в правой части.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№16 </w:t>
      </w:r>
      <w:r>
        <w:rPr>
          <w:rFonts w:ascii="Times New Roman" w:hAnsi="Times New Roman" w:cs="Times New Roman"/>
          <w:b/>
          <w:bCs/>
          <w:sz w:val="28"/>
          <w:szCs w:val="28"/>
        </w:rPr>
        <w:t>«Волшебный фонарик».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помощью «Волшебного фонаря» зайчик ищет морковку и капусту, направляя луч на силуэты. Проверочная область анимирована в</w:t>
      </w:r>
      <w:r w:rsidR="00641A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левой части. Игра способствует развитию познавательной активности, внимания</w:t>
      </w:r>
      <w:r>
        <w:rPr>
          <w:rFonts w:ascii="Arial" w:eastAsia="Arial" w:hAnsi="Arial"/>
          <w:sz w:val="28"/>
          <w:szCs w:val="28"/>
        </w:rPr>
        <w:t xml:space="preserve">.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№17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«Пройди лабиринт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&quot;Istok Web&quot;"/>
          <w:sz w:val="28"/>
          <w:szCs w:val="28"/>
        </w:rPr>
        <w:t>При помощи инструментов мимио ребёнок с помощью карандаша и выбранного цвета прорисовывает дорогу, по которой пройдут животные к своей еде.</w:t>
      </w:r>
      <w:r>
        <w:rPr>
          <w:rFonts w:ascii="Times New Roman" w:eastAsia="Times New Roman" w:hAnsi="Times New Roman"/>
          <w:sz w:val="28"/>
          <w:szCs w:val="28"/>
        </w:rPr>
        <w:t xml:space="preserve">   Проверочная область анимирована внизу.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№18 </w:t>
      </w:r>
      <w:r>
        <w:rPr>
          <w:rFonts w:ascii="Times New Roman" w:hAnsi="Times New Roman" w:cs="Times New Roman"/>
          <w:b/>
          <w:bCs/>
          <w:sz w:val="28"/>
          <w:szCs w:val="28"/>
        </w:rPr>
        <w:t>«Собери пазл».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Справа вверху выдвигается проверочная область. Ребенок рассматривает картинку, и методом наложения определяет правильность задания. Эта игра тренирует способность видеть задание мно-гогранно, развивает воображение, фантазию, внимание, память.  </w:t>
      </w:r>
      <w:r>
        <w:rPr>
          <w:rFonts w:ascii="Arial" w:eastAsia="Arial" w:hAnsi="Arial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№19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«Лупа». </w:t>
      </w:r>
      <w:r>
        <w:rPr>
          <w:rFonts w:ascii="Times New Roman" w:eastAsia="Times New Roman" w:hAnsi="Times New Roman"/>
          <w:sz w:val="28"/>
          <w:szCs w:val="28"/>
        </w:rPr>
        <w:t xml:space="preserve"> Назвав фрукт и овощ, ребенок сможет проверить его название с помощью «волшебной лупы». Создавать условия для развития связной речи, закреплять и расширять знания о овощах и фруктов.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СТРАНИЦА №20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«Звуковые схемы».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предлогается назвать фрукты и овощи и сделать звуковые схемы под каждым. </w:t>
      </w:r>
      <w:r>
        <w:rPr>
          <w:rFonts w:ascii="Times New Roman" w:eastAsia="Times New Roman" w:hAnsi="Times New Roman"/>
          <w:sz w:val="28"/>
          <w:szCs w:val="28"/>
        </w:rPr>
        <w:t>Проверочная область анимирована в правой части.</w:t>
      </w:r>
    </w:p>
    <w:p w:rsidR="00E500F9" w:rsidRDefault="00E0198A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5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1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Istok Web&quot;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3D43"/>
    <w:multiLevelType w:val="hybridMultilevel"/>
    <w:tmpl w:val="F7CE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F9"/>
    <w:rsid w:val="00493BB0"/>
    <w:rsid w:val="00641ACE"/>
    <w:rsid w:val="00E0198A"/>
    <w:rsid w:val="00E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2020-07-02T07:04:00Z</dcterms:created>
  <dcterms:modified xsi:type="dcterms:W3CDTF">2020-07-02T07:22:00Z</dcterms:modified>
  <cp:version>0900.0100.01</cp:version>
</cp:coreProperties>
</file>