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E9" w:rsidRPr="00F165E9" w:rsidRDefault="00F165E9" w:rsidP="00CF125E">
      <w:pPr>
        <w:spacing w:line="240" w:lineRule="auto"/>
        <w:jc w:val="center"/>
        <w:rPr>
          <w:rFonts w:ascii="Times New Roman" w:hAnsi="Times New Roman" w:cs="Times New Roman"/>
        </w:rPr>
      </w:pPr>
      <w:r w:rsidRPr="00F165E9">
        <w:rPr>
          <w:rFonts w:ascii="Times New Roman" w:hAnsi="Times New Roman" w:cs="Times New Roman"/>
        </w:rPr>
        <w:t xml:space="preserve"> ГБДОУ детский сад № 78 Красносельского района Санкт-Петербурга «Жемчужинка»   </w:t>
      </w:r>
      <w:r w:rsidR="00CF125E">
        <w:rPr>
          <w:rFonts w:ascii="Times New Roman" w:hAnsi="Times New Roman" w:cs="Times New Roman"/>
        </w:rPr>
        <w:t xml:space="preserve">            </w:t>
      </w:r>
      <w:r w:rsidRPr="00F165E9">
        <w:rPr>
          <w:rFonts w:ascii="Times New Roman" w:hAnsi="Times New Roman" w:cs="Times New Roman"/>
        </w:rPr>
        <w:t xml:space="preserve">                                                                </w:t>
      </w:r>
    </w:p>
    <w:p w:rsidR="00882C2A" w:rsidRDefault="00882C2A" w:rsidP="00F165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к проекту</w:t>
      </w:r>
      <w:r w:rsidR="00F165E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40BC5">
        <w:rPr>
          <w:rFonts w:ascii="Times New Roman" w:hAnsi="Times New Roman" w:cs="Times New Roman"/>
          <w:b/>
          <w:sz w:val="24"/>
          <w:szCs w:val="24"/>
        </w:rPr>
        <w:t>«На поиски С</w:t>
      </w:r>
      <w:r>
        <w:rPr>
          <w:rFonts w:ascii="Times New Roman" w:hAnsi="Times New Roman" w:cs="Times New Roman"/>
          <w:b/>
          <w:sz w:val="24"/>
          <w:szCs w:val="24"/>
        </w:rPr>
        <w:t xml:space="preserve">траны </w:t>
      </w:r>
      <w:r w:rsidR="00C40BC5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наний»</w:t>
      </w:r>
    </w:p>
    <w:p w:rsidR="00F165E9" w:rsidRDefault="00F165E9" w:rsidP="00882C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82C2A" w:rsidRPr="00882C2A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Необходимое оборудование:</w:t>
      </w:r>
      <w:r w:rsidR="00882C2A" w:rsidRPr="00882C2A">
        <w:rPr>
          <w:rFonts w:ascii="Times New Roman" w:hAnsi="Times New Roman" w:cs="Times New Roman"/>
          <w:sz w:val="24"/>
          <w:szCs w:val="24"/>
        </w:rPr>
        <w:t>  </w:t>
      </w:r>
      <w:r w:rsidR="00882C2A" w:rsidRPr="00882C2A">
        <w:rPr>
          <w:rFonts w:ascii="Times New Roman" w:hAnsi="Times New Roman" w:cs="Times New Roman"/>
          <w:bCs/>
          <w:sz w:val="24"/>
          <w:szCs w:val="24"/>
        </w:rPr>
        <w:t xml:space="preserve">интерактивное устройство MIMIO,  компьютер, экран </w:t>
      </w:r>
    </w:p>
    <w:p w:rsidR="00882C2A" w:rsidRPr="00882C2A" w:rsidRDefault="00882C2A" w:rsidP="00882C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2C2A">
        <w:rPr>
          <w:rFonts w:ascii="Times New Roman" w:hAnsi="Times New Roman" w:cs="Times New Roman"/>
          <w:sz w:val="24"/>
          <w:szCs w:val="24"/>
        </w:rPr>
        <w:t xml:space="preserve">( </w:t>
      </w:r>
      <w:hyperlink r:id="rId6" w:history="1">
        <w:r w:rsidRPr="00882C2A">
          <w:rPr>
            <w:rStyle w:val="a3"/>
            <w:rFonts w:ascii="Times New Roman" w:hAnsi="Times New Roman" w:cs="Times New Roman"/>
            <w:sz w:val="24"/>
            <w:szCs w:val="24"/>
          </w:rPr>
          <w:t>www.edu.obrtech.ru</w:t>
        </w:r>
      </w:hyperlink>
      <w:r w:rsidR="00F165E9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121" w:type="pct"/>
        <w:tblInd w:w="-236" w:type="dxa"/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2"/>
        <w:gridCol w:w="52"/>
        <w:gridCol w:w="3142"/>
        <w:gridCol w:w="4870"/>
      </w:tblGrid>
      <w:tr w:rsidR="00F165E9" w:rsidRPr="00F165E9" w:rsidTr="00CF125E">
        <w:trPr>
          <w:trHeight w:val="333"/>
        </w:trPr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поиски Страны Знаний</w:t>
            </w:r>
          </w:p>
        </w:tc>
      </w:tr>
      <w:tr w:rsidR="00F165E9" w:rsidRPr="00F165E9" w:rsidTr="00CF125E">
        <w:trPr>
          <w:trHeight w:val="1873"/>
        </w:trPr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Авторы проекта</w:t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Лобашова Наталья Юрьевна, учитель-логопед ГБДОУ детский сад №78 «Жемчужинка»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Полищук </w:t>
            </w:r>
            <w:proofErr w:type="spellStart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Мариана</w:t>
            </w:r>
            <w:proofErr w:type="spellEnd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, воспитатель группы компенсирующей направленности для детей с ТНР ГБДОУ д/сад №78 «Жемчужинка»</w:t>
            </w:r>
          </w:p>
        </w:tc>
      </w:tr>
      <w:tr w:rsidR="00F165E9" w:rsidRPr="00F165E9" w:rsidTr="00CF125E">
        <w:trPr>
          <w:trHeight w:val="520"/>
        </w:trPr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Объем проекта</w:t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Содержит 18 страниц, включая титульный лист </w:t>
            </w:r>
          </w:p>
        </w:tc>
      </w:tr>
      <w:tr w:rsidR="00F165E9" w:rsidRPr="00F165E9" w:rsidTr="00CF125E">
        <w:trPr>
          <w:trHeight w:val="505"/>
        </w:trPr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Проект ориентирован</w:t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На старших дошкольников с тяжелыми нарушениями речи (ОНР)</w:t>
            </w:r>
          </w:p>
        </w:tc>
      </w:tr>
      <w:tr w:rsidR="00F165E9" w:rsidRPr="00F165E9" w:rsidTr="00CF125E"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Продемонстрировать родителям знания, умения и навыки, приобретенные детьми за прошедший учебный год. </w:t>
            </w:r>
          </w:p>
        </w:tc>
      </w:tr>
      <w:tr w:rsidR="00F165E9" w:rsidRPr="00F165E9" w:rsidTr="00CF125E">
        <w:trPr>
          <w:trHeight w:val="538"/>
        </w:trPr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Приоритетная образовательная область проекта</w:t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F165E9" w:rsidRPr="00F165E9" w:rsidTr="00CF125E">
        <w:trPr>
          <w:trHeight w:val="744"/>
        </w:trPr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Интеграция образовательных областей в проекте</w:t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0179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развитие, познавательное развитие, физическое развитие</w:t>
            </w:r>
          </w:p>
        </w:tc>
      </w:tr>
      <w:tr w:rsidR="00F165E9" w:rsidRPr="00F165E9" w:rsidTr="00CF125E">
        <w:trPr>
          <w:trHeight w:val="932"/>
        </w:trPr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179C1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В данном проекте есть единообразные гиперссылки:</w:t>
            </w:r>
          </w:p>
          <w:p w:rsidR="000179C1" w:rsidRPr="000179C1" w:rsidRDefault="000179C1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DDA42" wp14:editId="01EAD645">
                  <wp:extent cx="457200" cy="428018"/>
                  <wp:effectExtent l="0" t="0" r="0" b="0"/>
                  <wp:docPr id="26" name="Рисунок 26" descr="C:\Users\User\Desktop\Загрузки\соня\дсад\итоговое НОД 2018\картинки\лист клена ж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агрузки\соня\дсад\итоговое НОД 2018\картинки\лист клена ж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28" cy="4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-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одсказка </w:t>
            </w:r>
            <w:r w:rsidR="00CF125E">
              <w:rPr>
                <w:rFonts w:ascii="Times New Roman" w:hAnsi="Times New Roman" w:cs="Times New Roman"/>
                <w:sz w:val="24"/>
                <w:szCs w:val="24"/>
              </w:rPr>
              <w:t>к заданиям;</w:t>
            </w:r>
          </w:p>
          <w:tbl>
            <w:tblPr>
              <w:tblW w:w="0" w:type="auto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588"/>
              <w:gridCol w:w="7972"/>
            </w:tblGrid>
            <w:tr w:rsidR="00F165E9" w:rsidRPr="00F165E9" w:rsidTr="00CF125E">
              <w:tc>
                <w:tcPr>
                  <w:tcW w:w="1588" w:type="dxa"/>
                  <w:shd w:val="clear" w:color="auto" w:fill="auto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F165E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92AC2B3" wp14:editId="687C1841">
                        <wp:extent cx="447675" cy="428625"/>
                        <wp:effectExtent l="0" t="0" r="9525" b="9525"/>
                        <wp:docPr id="22" name="Рисунок 22" descr="ручка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учка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2" w:type="dxa"/>
                  <w:shd w:val="clear" w:color="auto" w:fill="auto"/>
                  <w:vAlign w:val="center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ссылка  на странички с заданием;</w:t>
                  </w:r>
                </w:p>
              </w:tc>
            </w:tr>
            <w:tr w:rsidR="00F165E9" w:rsidRPr="00F165E9" w:rsidTr="00CF125E">
              <w:tc>
                <w:tcPr>
                  <w:tcW w:w="1588" w:type="dxa"/>
                  <w:shd w:val="clear" w:color="auto" w:fill="auto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F165E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BB748A" wp14:editId="6172C6CB">
                        <wp:extent cx="466725" cy="533400"/>
                        <wp:effectExtent l="0" t="0" r="9525" b="0"/>
                        <wp:docPr id="21" name="Рисунок 21" descr="колокольчик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олокольчик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2" w:type="dxa"/>
                  <w:shd w:val="clear" w:color="auto" w:fill="auto"/>
                  <w:vAlign w:val="center"/>
                </w:tcPr>
                <w:p w:rsidR="00F165E9" w:rsidRPr="00F165E9" w:rsidRDefault="00F165E9" w:rsidP="000179C1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переход со странички на страничку</w:t>
                  </w:r>
                </w:p>
              </w:tc>
            </w:tr>
            <w:tr w:rsidR="00F165E9" w:rsidRPr="00F165E9" w:rsidTr="00CF125E">
              <w:trPr>
                <w:trHeight w:val="1150"/>
              </w:trPr>
              <w:tc>
                <w:tcPr>
                  <w:tcW w:w="1588" w:type="dxa"/>
                  <w:shd w:val="clear" w:color="auto" w:fill="auto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F165E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B4152E9" wp14:editId="64165D1B">
                        <wp:extent cx="495300" cy="447675"/>
                        <wp:effectExtent l="0" t="0" r="0" b="9525"/>
                        <wp:docPr id="20" name="Рисунок 20" descr="бабочка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бабочка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2" w:type="dxa"/>
                  <w:shd w:val="clear" w:color="auto" w:fill="auto"/>
                  <w:vAlign w:val="center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анимированные области</w:t>
                  </w:r>
                </w:p>
              </w:tc>
            </w:tr>
            <w:tr w:rsidR="00F165E9" w:rsidRPr="00F165E9" w:rsidTr="00CF125E">
              <w:tc>
                <w:tcPr>
                  <w:tcW w:w="1588" w:type="dxa"/>
                  <w:shd w:val="clear" w:color="auto" w:fill="auto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9264" behindDoc="0" locked="0" layoutInCell="1" allowOverlap="1" wp14:anchorId="48FEB1F2" wp14:editId="6DFD6249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0</wp:posOffset>
                        </wp:positionV>
                        <wp:extent cx="414020" cy="410845"/>
                        <wp:effectExtent l="0" t="0" r="5080" b="8255"/>
                        <wp:wrapSquare wrapText="largest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020" cy="410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972" w:type="dxa"/>
                  <w:shd w:val="clear" w:color="auto" w:fill="auto"/>
                  <w:vAlign w:val="center"/>
                </w:tcPr>
                <w:p w:rsidR="00F165E9" w:rsidRPr="00F165E9" w:rsidRDefault="00F165E9" w:rsidP="00F165E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5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выдвижные области с правильным ответом </w:t>
                  </w:r>
                </w:p>
              </w:tc>
            </w:tr>
          </w:tbl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Методические указания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Титульный лист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06E67" wp14:editId="07881DD8">
                  <wp:extent cx="1495425" cy="1114425"/>
                  <wp:effectExtent l="0" t="0" r="9525" b="9525"/>
                  <wp:docPr id="19" name="Рисунок 19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rPr>
          <w:trHeight w:val="1953"/>
        </w:trPr>
        <w:tc>
          <w:tcPr>
            <w:tcW w:w="984" w:type="pct"/>
            <w:gridSpan w:val="2"/>
            <w:tcBorders>
              <w:top w:val="single" w:sz="4" w:space="0" w:color="000000"/>
              <w:lef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2</w:t>
            </w:r>
          </w:p>
        </w:tc>
        <w:tc>
          <w:tcPr>
            <w:tcW w:w="4016" w:type="pct"/>
            <w:gridSpan w:val="2"/>
            <w:tcBorders>
              <w:top w:val="single" w:sz="4" w:space="0" w:color="000000"/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D9255" wp14:editId="34137676">
                  <wp:extent cx="1495425" cy="1123950"/>
                  <wp:effectExtent l="0" t="0" r="9525" b="0"/>
                  <wp:docPr id="18" name="Рисунок 18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3A3A6C">
        <w:trPr>
          <w:trHeight w:val="25"/>
        </w:trPr>
        <w:tc>
          <w:tcPr>
            <w:tcW w:w="984" w:type="pct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016" w:type="pct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Cs/>
                <w:sz w:val="24"/>
                <w:szCs w:val="24"/>
              </w:rPr>
              <w:t>Страничка 3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«Царица Знаний»</w:t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На слайде текст загадки.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Предлагаю отправиться в путешествие на поиски необычной страны, о которой я узнала от Царицы Знаний. Отгадайте загадку и узнайте, что это за Царица. Почему книгу так называют? Какие бывают книги?*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*область с текстом загадки анимирована — при щелчке текст загадки затухает и на экране появляется книга – «Царица Знаний»;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Задачи: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путем подбора к слову-стимулу слов, сочетающихся по смыслу и грамматически.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4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«Все на борт» </w:t>
            </w:r>
          </w:p>
        </w:tc>
      </w:tr>
      <w:tr w:rsidR="00F165E9" w:rsidRPr="00F165E9" w:rsidTr="00CF125E">
        <w:tc>
          <w:tcPr>
            <w:tcW w:w="2559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44D74" wp14:editId="450C4B02">
                  <wp:extent cx="1428750" cy="1064907"/>
                  <wp:effectExtent l="0" t="0" r="0" b="1905"/>
                  <wp:docPr id="17" name="Рисунок 17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66CD6" wp14:editId="22AA10CE">
                  <wp:extent cx="1438275" cy="1078706"/>
                  <wp:effectExtent l="0" t="0" r="0" b="7620"/>
                  <wp:docPr id="16" name="Рисунок 16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в Страну Знаний.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*На чём мы можем отправиться в Страну Знаний? *Угадайте вид транспорта по описанию. *Выберите инструмент «карандаш» и выполните задание «Соедини по точкам». * *Нажмите на бабочку и проверьте правильность ответа. *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*проверочная область задания «Соедини по точкам» анимирована,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выдвигается слева при нажатии на бабочку;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Задачи: </w:t>
            </w:r>
            <w:r w:rsidRPr="00F165E9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представления детей о видах транспорта и его функциональном назначении;</w:t>
            </w: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закреплять порядковый счёт в пределах 20, развивать логическое мышление, зрительно-моторную координацию.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Страничка 5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«Карта путешествия»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«Прочитай по первым звукам» (сад)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165E9" w:rsidRPr="00F165E9" w:rsidTr="00CF125E">
        <w:tc>
          <w:tcPr>
            <w:tcW w:w="2559" w:type="pct"/>
            <w:gridSpan w:val="3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3781D" wp14:editId="2A33E31A">
                  <wp:extent cx="1447800" cy="1085850"/>
                  <wp:effectExtent l="0" t="0" r="0" b="0"/>
                  <wp:docPr id="15" name="Рисунок 15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C2BF2" wp14:editId="394EB20A">
                  <wp:extent cx="1438275" cy="1087476"/>
                  <wp:effectExtent l="0" t="0" r="0" b="0"/>
                  <wp:docPr id="14" name="Рисунок 14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на вертолёте среди облаков с картинками-заданиями.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Чтобы узнать названия остановок, надо составить слово по первым звукам картинок, нарисованных на облаках, двигаясь по стрелкам. </w:t>
            </w:r>
          </w:p>
          <w:p w:rsidR="00F165E9" w:rsidRPr="00E06D7D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*карточка со знаком вопроса закрывает ответ на задание; * красные кружочки под картинками с ответами на задания, оснащены гиперссылками на соответствующие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странички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навыка осуществлять сложные виды фонематического анализа и синтеза.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6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 гостях у садовника»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(</w:t>
            </w: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«Твердый или мягкий?»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165E9" w:rsidRPr="00F165E9" w:rsidTr="00CF125E">
        <w:trPr>
          <w:trHeight w:val="1861"/>
        </w:trPr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0FC48" wp14:editId="75AB170B">
                  <wp:extent cx="1438275" cy="1065389"/>
                  <wp:effectExtent l="0" t="0" r="0" b="1905"/>
                  <wp:docPr id="13" name="Рисунок 13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6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rPr>
          <w:trHeight w:val="365"/>
        </w:trPr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Первая остановка – Сад. Нужно правильно распределить картинки с изображением предметов в зависимости от того, с какого согласного (твёрдого или мягкого) начинается их название. 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*Назовите профессию человека, который ухаживает за садом.* Доставайте спрятанные за лейкой картинки и распределяйте их по цветкам в зависимости от твердости-мягкости первого согласного в слове.* Чтобы продолжить полёт, нажмите на колокольчик (возвращаемся на страничку 5)*.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*Садовник анимирован, «выходит» справа при нажатии на бабочку; * карточки с предметами для задания спрятаны за лейкой;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навыка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выделения первого звука в слове;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навыка дифференциации</w:t>
            </w:r>
            <w:r w:rsidR="00E06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согласных звуков по твердости-мягкости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5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</w:t>
            </w:r>
            <w:r w:rsidR="008924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 второго задания - </w:t>
            </w:r>
            <w:r w:rsidR="00892431" w:rsidRPr="00892431">
              <w:rPr>
                <w:rFonts w:ascii="Times New Roman" w:hAnsi="Times New Roman" w:cs="Times New Roman"/>
                <w:bCs/>
                <w:sz w:val="24"/>
                <w:szCs w:val="24"/>
              </w:rPr>
              <w:t>«Прочитай по первым звукам» (парк)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7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«Колесо обозрения»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FE660" wp14:editId="7455C192">
                  <wp:extent cx="1409700" cy="1057275"/>
                  <wp:effectExtent l="0" t="0" r="0" b="9525"/>
                  <wp:docPr id="12" name="Рисунок 12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*Мы попали в парк развлечений.* </w:t>
            </w:r>
            <w:proofErr w:type="gramStart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какой профессии поможет нам весело провести время?* Чтобы прокатиться на колесе обозрения, нужно решить все примеры, написанные на дверцах кабин.</w:t>
            </w:r>
          </w:p>
          <w:p w:rsidR="00E06D7D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«Потяните» за бабочку и узнайте, кто встретит нас в парке. * При помощи математических знаков, расположенных на ромашках, реши все примеры, которые написаны на дверцах кабин колеса обозрения.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*клоун анимирован – появляется при нажатии на баб</w:t>
            </w:r>
            <w:r w:rsidR="00E06D7D">
              <w:rPr>
                <w:rFonts w:ascii="Times New Roman" w:hAnsi="Times New Roman" w:cs="Times New Roman"/>
                <w:sz w:val="24"/>
                <w:szCs w:val="24"/>
              </w:rPr>
              <w:t xml:space="preserve">очку в правой стороне странички;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*математические знаки клонированы*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тренировать навык выполнения счетных операций и сравнения чисел в пределах первого десятка; развивать зрительное внимание; воспитывать интерес к математическим заданиям.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 8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«Ура! Мороженое!»</w:t>
            </w:r>
            <w:r w:rsid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</w:t>
            </w:r>
            <w:r w:rsidR="00892431" w:rsidRP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«Из чего - </w:t>
            </w:r>
            <w:proofErr w:type="gramStart"/>
            <w:r w:rsidR="00892431" w:rsidRP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</w:t>
            </w:r>
            <w:proofErr w:type="gramEnd"/>
            <w:r w:rsidR="00892431" w:rsidRP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892431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FEFEF" wp14:editId="47D45AE5">
                  <wp:extent cx="1438275" cy="1085850"/>
                  <wp:effectExtent l="0" t="0" r="9525" b="0"/>
                  <wp:docPr id="11" name="Рисунок 11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Клоун предлагает угоститься мороженым. По завершении задания, выполняется </w:t>
            </w:r>
            <w:proofErr w:type="spellStart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«Доставайте»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>рожок с мороженым и называйте, какое мороженое вам досталось.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 Подпевайте и выполняйте движения. *Чтобы продолжить полёт, нажмите на колокольчик (возвращаемся на страничку 5)*. </w:t>
            </w:r>
          </w:p>
          <w:p w:rsidR="00F165E9" w:rsidRPr="00892431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рожки с мороженым подвижны;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 за гудком клоуна «спрятан» звуковой файл с песенкой-</w:t>
            </w:r>
            <w:proofErr w:type="spellStart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физминуткой</w:t>
            </w:r>
            <w:proofErr w:type="spellEnd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умения отвечать точно на поставленный вопрос, тренинг навыка образования относительных прилагательных суффиксальным способом; развивать ритмичность речи через координацию движений и музыкального сопровождения. 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5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</w:t>
            </w:r>
            <w:r w:rsidR="008924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третьего задания - </w:t>
            </w:r>
            <w:r w:rsidR="00892431" w:rsidRPr="00892431">
              <w:rPr>
                <w:rFonts w:ascii="Times New Roman" w:hAnsi="Times New Roman" w:cs="Times New Roman"/>
                <w:bCs/>
                <w:sz w:val="24"/>
                <w:szCs w:val="24"/>
              </w:rPr>
              <w:t>«Прочитай по первым звукам» (лес)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 9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 гостях у лесника»</w:t>
            </w:r>
            <w:r w:rsid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(</w:t>
            </w:r>
            <w:r w:rsidR="00892431" w:rsidRP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«Чудо-дерево»</w:t>
            </w:r>
            <w:r w:rsid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FF070" wp14:editId="50A7CC15">
                  <wp:extent cx="1504950" cy="1133475"/>
                  <wp:effectExtent l="0" t="0" r="0" b="9525"/>
                  <wp:docPr id="10" name="Рисунок 10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>По просьбе лесника, разложить желуди по порядку, чтобы получилось слово. Составить схему этого слова.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*Достань с дерева все жёлуди и составь из них слово. * Прочитай составленное слово и составь его схему при помощи кружочков, спрятанных в кустах. *  </w:t>
            </w:r>
          </w:p>
          <w:p w:rsidR="00F165E9" w:rsidRPr="00892431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при нажатии на бабочку в левой стороне странички, «выезжает» фигура лесника;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*при нажатии на камень в правом нижнем углу, «выезжает» коврик, на котором выполняются практические задания;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*жёлуди с буквами подвижны;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*цветные кружочки, спрятанные в кустах в нижнем левом углу странички, клонированы; 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*выдвижная область — красная бабочка в правом нижнем углу («вытягивает» букварь).</w:t>
            </w:r>
            <w:proofErr w:type="gramEnd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Чтобы продолжить полёт, нажмите на колокольчик (возвращаемся на страничку 5)*.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Закрепление навыка осуществлять сложные виды фонематического анализа и синтеза.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5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Переход на страничку </w:t>
            </w:r>
            <w:r w:rsidR="00892431">
              <w:rPr>
                <w:rFonts w:ascii="Times New Roman" w:hAnsi="Times New Roman" w:cs="Times New Roman"/>
                <w:bCs/>
                <w:sz w:val="24"/>
                <w:szCs w:val="24"/>
              </w:rPr>
              <w:t>«Страна Знаний»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10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«Страна Знаний»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D21D6" wp14:editId="3A17F146">
                  <wp:extent cx="1507520" cy="1123950"/>
                  <wp:effectExtent l="0" t="0" r="0" b="0"/>
                  <wp:docPr id="9" name="Рисунок 9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2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_DdeLink__130_703232136"/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Для того</w:t>
            </w:r>
            <w:proofErr w:type="gramStart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чтобы снять замок и открыть ворота, нужно ответить на вопросы, спрятанные за жёлтыми шарами.</w:t>
            </w:r>
          </w:p>
          <w:p w:rsidR="00F165E9" w:rsidRPr="00892431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Нажимайте на шар и отвечайте на вопрос, написанный на листочке;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 нажимайте на кружок с соответствующей вопросу цифрой, расположенный на кодовом замке; после того, как кодовый замок исчез, нажмите на серые треугольники, расположенные по бокам странички и открой ворота.</w:t>
            </w:r>
          </w:p>
          <w:p w:rsidR="00F165E9" w:rsidRPr="00892431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*при нажатии на жёлтые шары с цифрами они лопаются, открывая текст вопроса;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 выдвижная область с вопросами анимирована – при нажатии на значок внизу странички она исчезает;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 кодовый замок на воротах анимирован – при нажатии на цифру, часть замка исчезает;</w:t>
            </w:r>
            <w:r w:rsidR="00892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*при нажатии на треугольники в левой и правой стороне страницы, ворота открываются. 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1"/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 закрепление представлений о родной стране; воспитание умения понимать учебную задачу и выполнять её самостоятельно. 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 11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8924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«Слова-родственники»</w:t>
            </w:r>
            <w:r w:rsidR="008924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FDECD" wp14:editId="0163262F">
                  <wp:extent cx="1473917" cy="1114425"/>
                  <wp:effectExtent l="0" t="0" r="0" b="0"/>
                  <wp:docPr id="8" name="Рисунок 8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917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однокоренные слова с корнем – уч.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 w:rsidRPr="00F165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>Соберите семейку слов к слову «УЧИТЬСЯ (УЧЕБА)»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*книжные листочки с загадками анимированы – при нажатии открывается картинка с ответом.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словесно-логического мышления.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12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892431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«Круглый год</w:t>
            </w:r>
            <w:r w:rsidR="00F165E9"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C8608" wp14:editId="026EBA27">
                  <wp:extent cx="1571625" cy="1162050"/>
                  <wp:effectExtent l="0" t="0" r="9525" b="0"/>
                  <wp:docPr id="7" name="Рисунок 7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Ситуация: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Отгадав загадки, мы узнаем, какое время года наступит, когда вы пойдёте в школу; сколько всего месяцев в году и как они называются; в какие дни недели вы будете учиться, а в какие отдыхать.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*Отгадайте загадки, написанные на листьях. *Нажмите на лист и проверьте правильность ответа.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*листья с загадками анимированы – при нажатии открывается картинка с ответом.</w:t>
            </w:r>
          </w:p>
          <w:p w:rsidR="00892431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Систематизировать и закрепить знания детей о временных представлениях.</w:t>
            </w:r>
          </w:p>
        </w:tc>
      </w:tr>
      <w:tr w:rsidR="00F165E9" w:rsidRPr="00F165E9" w:rsidTr="00CF125E">
        <w:tc>
          <w:tcPr>
            <w:tcW w:w="958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13</w:t>
            </w:r>
          </w:p>
        </w:tc>
        <w:tc>
          <w:tcPr>
            <w:tcW w:w="4042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«Определи слово по звукам»</w:t>
            </w:r>
          </w:p>
        </w:tc>
      </w:tr>
      <w:tr w:rsidR="00F165E9" w:rsidRPr="00F165E9" w:rsidTr="00CF125E">
        <w:trPr>
          <w:trHeight w:val="1910"/>
        </w:trPr>
        <w:tc>
          <w:tcPr>
            <w:tcW w:w="958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2" w:type="pct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80F8E" wp14:editId="1DA9ACEE">
                  <wp:extent cx="1401182" cy="1038225"/>
                  <wp:effectExtent l="0" t="0" r="8890" b="0"/>
                  <wp:docPr id="6" name="Рисунок 6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8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табличек-схем, находящихся в портфеле, «подписать» школьные принадлежности.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*карточки, спрятанные в портфеле подвижны.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Инструкция педагога: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 w:rsidRPr="00F165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Доставайте из рюкзака таблички и сделайте к ним «подписи». На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табличках даны условные изображения только гласных звуков.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навыка выделения гласных звуков на фоне слов.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Страничка 14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«Скоро в школу»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BF810" wp14:editId="104829E0">
                  <wp:extent cx="1552575" cy="1159970"/>
                  <wp:effectExtent l="0" t="0" r="0" b="2540"/>
                  <wp:docPr id="5" name="Рисунок 5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Выбрать предметы, имеющие отношение к школе.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Инструкция педагога: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Выберите те предметы, которые имеют отношение к </w:t>
            </w:r>
            <w:proofErr w:type="gramStart"/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>школе</w:t>
            </w:r>
            <w:proofErr w:type="gramEnd"/>
            <w:r w:rsidRPr="00F165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переместите их на розовый квадрат в левой части экрана. *Составьте небольшой рассказ о том, как вы пойдете в школу, используя выбранные картинки.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*предметы в правой стороне странички подвижны.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Тренинг навыка составления рассказа с опорой на наглядную модель.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15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«Скажи наоборот»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B225C" wp14:editId="7DE1EECC">
                  <wp:extent cx="1457325" cy="1086676"/>
                  <wp:effectExtent l="0" t="0" r="0" b="0"/>
                  <wp:docPr id="4" name="Рисунок 4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слова – антонимы к предложенным предметам.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Инструкция педагога: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 К каждому предмету, расположенному на левой стороне странички, подберите противоположное значение. * Потяните за предмет и узнайте, правильно ли вы ответили.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каждый предмет и соответствующее прилагательное на левой стороне странички сгруппированы  и подвижны – при движении влево, они «вытягивают» антоним  спрятанный справа.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*Совершенствовать умение подбирать слова-антонимы. *Развивать быстроту реакции, логическое мышление. 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16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«Подбери заплатку»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2FDF8" wp14:editId="252608A8">
                  <wp:extent cx="1425245" cy="1066800"/>
                  <wp:effectExtent l="0" t="0" r="3810" b="0"/>
                  <wp:docPr id="3" name="Рисунок 3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Чтобы восстановить картинку о школьной поре, нужно правильно подобрать заплатки.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Инструкция педагога: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*Подберите правильную заплатку, назовите её геометрическую форму.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заплатки внизу страницы подвижны.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*Закрепить в речи названия геометрических фигур. * Развивать внимание, логическое мышление, зрительно-моторную координацию. 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17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«Возвращаемся домой!»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6EEA5" wp14:editId="539E1312">
                  <wp:extent cx="1383030" cy="1047750"/>
                  <wp:effectExtent l="0" t="0" r="7620" b="0"/>
                  <wp:docPr id="2" name="Рисунок 2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c>
          <w:tcPr>
            <w:tcW w:w="5000" w:type="pct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Пора возвращаться в детский сад.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Инструкция педагога: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* Занимайте места в вертолёте, возвращаемся в детский сад *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положительную нравственно-эмоциональную отзывчивость от успешно выполненной  совместной деятельности.  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Страничка 18</w:t>
            </w: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«Всем пятёрка»</w:t>
            </w:r>
          </w:p>
        </w:tc>
      </w:tr>
      <w:tr w:rsidR="00F165E9" w:rsidRPr="00F165E9" w:rsidTr="00CF125E">
        <w:tc>
          <w:tcPr>
            <w:tcW w:w="984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E7F4A" wp14:editId="48762D59">
                  <wp:extent cx="1466850" cy="1102307"/>
                  <wp:effectExtent l="0" t="0" r="0" b="3175"/>
                  <wp:docPr id="1" name="Рисунок 1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E9" w:rsidRPr="00F165E9" w:rsidTr="00CF125E">
        <w:trPr>
          <w:trHeight w:val="2311"/>
        </w:trPr>
        <w:tc>
          <w:tcPr>
            <w:tcW w:w="5000" w:type="pct"/>
            <w:gridSpan w:val="4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Ситуация: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Рефлексия. *Как мы справились с заданиями?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Инструкция педагога: 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>* Нажимайте на острый конец указки и узнаете, какую оценку за выполненные задания поставил вам Мудрый филин.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«Спецэффекты»: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* при нажатии на острый конец указки, появляется цифра 5. </w:t>
            </w:r>
          </w:p>
          <w:p w:rsidR="00F165E9" w:rsidRPr="00F165E9" w:rsidRDefault="00F165E9" w:rsidP="00F165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165E9">
              <w:rPr>
                <w:rFonts w:ascii="Times New Roman" w:hAnsi="Times New Roman" w:cs="Times New Roman"/>
                <w:sz w:val="24"/>
                <w:szCs w:val="24"/>
              </w:rPr>
              <w:t xml:space="preserve"> вызвать у детей чувство радости и удовлетворения от успешно выполненных заданий и высокой оценки их работы.</w:t>
            </w:r>
          </w:p>
        </w:tc>
      </w:tr>
    </w:tbl>
    <w:p w:rsidR="00882C2A" w:rsidRPr="009A70A8" w:rsidRDefault="00882C2A" w:rsidP="00882C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82C2A" w:rsidRPr="009A70A8" w:rsidSect="00CF125E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000000"/>
        <w:sz w:val="28"/>
        <w:szCs w:val="28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color w:val="000000"/>
        <w:sz w:val="28"/>
        <w:szCs w:val="28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color w:val="000000"/>
        <w:sz w:val="28"/>
        <w:szCs w:val="28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000000"/>
        <w:sz w:val="28"/>
        <w:szCs w:val="28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000000"/>
        <w:sz w:val="28"/>
        <w:szCs w:val="28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color w:val="000000"/>
        <w:sz w:val="28"/>
        <w:szCs w:val="28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color w:val="000000"/>
        <w:sz w:val="28"/>
        <w:szCs w:val="28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color w:val="000000"/>
        <w:sz w:val="28"/>
        <w:szCs w:val="28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color w:val="000000"/>
        <w:sz w:val="28"/>
        <w:szCs w:val="28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511A2130"/>
    <w:multiLevelType w:val="hybridMultilevel"/>
    <w:tmpl w:val="DB665BD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2A"/>
    <w:rsid w:val="000179C1"/>
    <w:rsid w:val="003A3A6C"/>
    <w:rsid w:val="00882C2A"/>
    <w:rsid w:val="00892431"/>
    <w:rsid w:val="009A70A8"/>
    <w:rsid w:val="00C40BC5"/>
    <w:rsid w:val="00CF125E"/>
    <w:rsid w:val="00E06D7D"/>
    <w:rsid w:val="00F1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C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82C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5E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165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C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82C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5E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16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www.edu.obrtech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2018-06-12T08:45:00Z</dcterms:created>
  <dcterms:modified xsi:type="dcterms:W3CDTF">2018-09-30T11:24:00Z</dcterms:modified>
</cp:coreProperties>
</file>