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02"/>
        <w:gridCol w:w="6769"/>
      </w:tblGrid>
      <w:tr w:rsidR="005531A7" w:rsidRPr="00D86D82" w:rsidTr="001F7EEC">
        <w:tc>
          <w:tcPr>
            <w:tcW w:w="2802" w:type="dxa"/>
          </w:tcPr>
          <w:p w:rsidR="005531A7" w:rsidRPr="0082733B" w:rsidRDefault="005531A7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Игротренинг</w:t>
            </w:r>
            <w:proofErr w:type="spellEnd"/>
          </w:p>
        </w:tc>
        <w:tc>
          <w:tcPr>
            <w:tcW w:w="6769" w:type="dxa"/>
          </w:tcPr>
          <w:p w:rsidR="005531A7" w:rsidRPr="0082733B" w:rsidRDefault="005531A7" w:rsidP="001F7E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«Кай, Герда, Снежная Королева и звук [</w:t>
            </w:r>
            <w:proofErr w:type="gramStart"/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proofErr w:type="gramEnd"/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]»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82733B" w:rsidRDefault="005531A7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Цель тренинга</w:t>
            </w:r>
          </w:p>
        </w:tc>
        <w:tc>
          <w:tcPr>
            <w:tcW w:w="6769" w:type="dxa"/>
          </w:tcPr>
          <w:p w:rsidR="005531A7" w:rsidRPr="0082733B" w:rsidRDefault="005531A7" w:rsidP="001F7E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Автоматизация звука [</w:t>
            </w:r>
            <w:proofErr w:type="gramStart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] </w:t>
            </w:r>
            <w:proofErr w:type="gramStart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 уровне слова.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82733B" w:rsidRDefault="005531A7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Автор</w:t>
            </w:r>
          </w:p>
        </w:tc>
        <w:tc>
          <w:tcPr>
            <w:tcW w:w="6769" w:type="dxa"/>
          </w:tcPr>
          <w:p w:rsidR="005531A7" w:rsidRPr="0082733B" w:rsidRDefault="005531A7" w:rsidP="001F7E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Кулакова Марина Александровна, учитель-логопед ГБДОУ детского сада №78 Красносельского района Санкт-Петербурга «Жемчужинка»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82733B" w:rsidRDefault="005531A7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Соавторы</w:t>
            </w:r>
          </w:p>
        </w:tc>
        <w:tc>
          <w:tcPr>
            <w:tcW w:w="6769" w:type="dxa"/>
          </w:tcPr>
          <w:p w:rsidR="005531A7" w:rsidRPr="0082733B" w:rsidRDefault="005531A7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Гончарова Анна Александровна,</w:t>
            </w:r>
          </w:p>
          <w:p w:rsidR="005531A7" w:rsidRPr="0082733B" w:rsidRDefault="005531A7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Кралько</w:t>
            </w:r>
            <w:proofErr w:type="spellEnd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 Юлия Николаевна.</w:t>
            </w:r>
          </w:p>
        </w:tc>
      </w:tr>
      <w:tr w:rsidR="00D66330" w:rsidRPr="00D86D82" w:rsidTr="001F7EEC">
        <w:tc>
          <w:tcPr>
            <w:tcW w:w="2802" w:type="dxa"/>
          </w:tcPr>
          <w:p w:rsidR="00D66330" w:rsidRPr="0082733B" w:rsidRDefault="00D66330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Тренинг ориентирован </w:t>
            </w:r>
          </w:p>
        </w:tc>
        <w:tc>
          <w:tcPr>
            <w:tcW w:w="6769" w:type="dxa"/>
          </w:tcPr>
          <w:p w:rsidR="00D66330" w:rsidRPr="0082733B" w:rsidRDefault="00D66330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детей 5 – 7 лет с ФНР, ФФНР, ОНР.</w:t>
            </w:r>
          </w:p>
        </w:tc>
      </w:tr>
      <w:tr w:rsidR="005531A7" w:rsidRPr="00D86D82" w:rsidTr="0095450E">
        <w:trPr>
          <w:trHeight w:val="3951"/>
        </w:trPr>
        <w:tc>
          <w:tcPr>
            <w:tcW w:w="2802" w:type="dxa"/>
          </w:tcPr>
          <w:p w:rsidR="005531A7" w:rsidRPr="0082733B" w:rsidRDefault="005531A7" w:rsidP="00A47A9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1 страничка</w:t>
            </w:r>
          </w:p>
        </w:tc>
        <w:tc>
          <w:tcPr>
            <w:tcW w:w="6769" w:type="dxa"/>
          </w:tcPr>
          <w:p w:rsidR="005531A7" w:rsidRPr="0082733B" w:rsidRDefault="005531A7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Титульный лист</w:t>
            </w:r>
          </w:p>
          <w:p w:rsidR="005531A7" w:rsidRPr="0082733B" w:rsidRDefault="005531A7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sz w:val="24"/>
                <w:szCs w:val="24"/>
              </w:rPr>
              <w:object w:dxaOrig="14310" w:dyaOrig="107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75pt;height:180.75pt" o:ole="">
                  <v:imagedata r:id="rId6" o:title=""/>
                </v:shape>
                <o:OLEObject Type="Embed" ProgID="PBrush" ShapeID="_x0000_i1025" DrawAspect="Content" ObjectID="_1577188921" r:id="rId7"/>
              </w:object>
            </w:r>
          </w:p>
        </w:tc>
      </w:tr>
      <w:tr w:rsidR="005531A7" w:rsidRPr="00D86D82" w:rsidTr="00BB791A">
        <w:tc>
          <w:tcPr>
            <w:tcW w:w="9571" w:type="dxa"/>
            <w:gridSpan w:val="2"/>
          </w:tcPr>
          <w:p w:rsidR="005531A7" w:rsidRPr="0082733B" w:rsidRDefault="005531A7" w:rsidP="005531A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2 страничка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33705A" w:rsidRDefault="005531A7" w:rsidP="00A47A9D">
            <w:pPr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6769" w:type="dxa"/>
          </w:tcPr>
          <w:p w:rsidR="005531A7" w:rsidRPr="0082733B" w:rsidRDefault="007A4DEA" w:rsidP="0082733B">
            <w:pPr>
              <w:ind w:lef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sz w:val="24"/>
                <w:szCs w:val="24"/>
              </w:rPr>
              <w:object w:dxaOrig="14310" w:dyaOrig="10740">
                <v:shape id="_x0000_i1026" type="#_x0000_t75" style="width:163.5pt;height:121.5pt" o:ole="">
                  <v:imagedata r:id="rId8" o:title=""/>
                </v:shape>
                <o:OLEObject Type="Embed" ProgID="PBrush" ShapeID="_x0000_i1026" DrawAspect="Content" ObjectID="_1577188922" r:id="rId9"/>
              </w:object>
            </w:r>
            <w:r w:rsidR="0082733B" w:rsidRPr="0082733B">
              <w:rPr>
                <w:sz w:val="24"/>
                <w:szCs w:val="24"/>
              </w:rPr>
              <w:t xml:space="preserve"> </w:t>
            </w:r>
            <w:r w:rsidRPr="0082733B">
              <w:rPr>
                <w:sz w:val="24"/>
                <w:szCs w:val="24"/>
              </w:rPr>
              <w:t xml:space="preserve"> </w:t>
            </w:r>
            <w:r w:rsidRPr="0082733B">
              <w:rPr>
                <w:sz w:val="24"/>
                <w:szCs w:val="24"/>
              </w:rPr>
              <w:object w:dxaOrig="14310" w:dyaOrig="10755">
                <v:shape id="_x0000_i1027" type="#_x0000_t75" style="width:163.5pt;height:121.5pt" o:ole="">
                  <v:imagedata r:id="rId10" o:title=""/>
                </v:shape>
                <o:OLEObject Type="Embed" ProgID="PBrush" ShapeID="_x0000_i1027" DrawAspect="Content" ObjectID="_1577188923" r:id="rId11"/>
              </w:objec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33705A" w:rsidRDefault="005531A7" w:rsidP="00A47A9D">
            <w:pPr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6769" w:type="dxa"/>
          </w:tcPr>
          <w:p w:rsidR="005531A7" w:rsidRPr="0082733B" w:rsidRDefault="007A4DEA" w:rsidP="008273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Здесь, открыв </w:t>
            </w:r>
            <w:r w:rsidR="0082733B" w:rsidRPr="0082733B">
              <w:rPr>
                <w:rFonts w:ascii="Times New Roman" w:hAnsi="Times New Roman" w:cs="Times New Roman"/>
                <w:sz w:val="24"/>
                <w:szCs w:val="24"/>
              </w:rPr>
              <w:t>два</w:t>
            </w: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 треугольника на страничке, ребенок может познакомиться с символом звука (С) – насосом и с помощью подсказки (справа) дать характеристику </w:t>
            </w:r>
            <w:proofErr w:type="spellStart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>автоматизируемоего</w:t>
            </w:r>
            <w:proofErr w:type="spellEnd"/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 звука (С)</w:t>
            </w:r>
            <w:r w:rsidR="0082733B"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 по паспорту звука</w:t>
            </w:r>
            <w:r w:rsidRPr="0082733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82733B" w:rsidRPr="00D86D82" w:rsidTr="00084EF7">
        <w:tc>
          <w:tcPr>
            <w:tcW w:w="9571" w:type="dxa"/>
            <w:gridSpan w:val="2"/>
          </w:tcPr>
          <w:p w:rsidR="0082733B" w:rsidRPr="0082733B" w:rsidRDefault="0082733B" w:rsidP="008273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sz w:val="24"/>
                <w:szCs w:val="24"/>
              </w:rPr>
              <w:t>3 страничка</w:t>
            </w:r>
          </w:p>
        </w:tc>
      </w:tr>
      <w:tr w:rsidR="005531A7" w:rsidRPr="00D86D82" w:rsidTr="00D66330">
        <w:trPr>
          <w:trHeight w:val="2413"/>
        </w:trPr>
        <w:tc>
          <w:tcPr>
            <w:tcW w:w="2802" w:type="dxa"/>
          </w:tcPr>
          <w:p w:rsidR="005531A7" w:rsidRPr="00D66330" w:rsidRDefault="0082733B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Игра «Льдинки и холодильник»</w:t>
            </w:r>
          </w:p>
        </w:tc>
        <w:tc>
          <w:tcPr>
            <w:tcW w:w="6769" w:type="dxa"/>
          </w:tcPr>
          <w:p w:rsidR="00D66330" w:rsidRPr="00D66330" w:rsidRDefault="00D66330" w:rsidP="00D66330">
            <w:pPr>
              <w:ind w:left="-108"/>
              <w:jc w:val="both"/>
              <w:rPr>
                <w:sz w:val="24"/>
                <w:szCs w:val="24"/>
              </w:rPr>
            </w:pPr>
            <w:r w:rsidRPr="00D66330">
              <w:rPr>
                <w:sz w:val="24"/>
                <w:szCs w:val="24"/>
              </w:rPr>
              <w:object w:dxaOrig="14295" w:dyaOrig="10740">
                <v:shape id="_x0000_i1028" type="#_x0000_t75" style="width:162.75pt;height:123pt" o:ole="">
                  <v:imagedata r:id="rId12" o:title=""/>
                </v:shape>
                <o:OLEObject Type="Embed" ProgID="PBrush" ShapeID="_x0000_i1028" DrawAspect="Content" ObjectID="_1577188924" r:id="rId13"/>
              </w:object>
            </w:r>
            <w:r w:rsidRPr="00D66330">
              <w:rPr>
                <w:sz w:val="24"/>
                <w:szCs w:val="24"/>
              </w:rPr>
              <w:t xml:space="preserve">   </w:t>
            </w:r>
            <w:r w:rsidRPr="00D66330">
              <w:rPr>
                <w:sz w:val="24"/>
                <w:szCs w:val="24"/>
              </w:rPr>
              <w:object w:dxaOrig="14310" w:dyaOrig="10740">
                <v:shape id="_x0000_i1029" type="#_x0000_t75" style="width:162pt;height:122.25pt" o:ole="">
                  <v:imagedata r:id="rId14" o:title=""/>
                </v:shape>
                <o:OLEObject Type="Embed" ProgID="PBrush" ShapeID="_x0000_i1029" DrawAspect="Content" ObjectID="_1577188925" r:id="rId15"/>
              </w:objec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D66330" w:rsidRDefault="00D66330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Сюжет игры</w:t>
            </w:r>
          </w:p>
        </w:tc>
        <w:tc>
          <w:tcPr>
            <w:tcW w:w="6769" w:type="dxa"/>
          </w:tcPr>
          <w:p w:rsidR="005531A7" w:rsidRPr="00D66330" w:rsidRDefault="00D66330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Перед нами большой холодильник и куча льдинок. Герда просит о помощи.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D66330" w:rsidRDefault="00D66330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Цель игры</w:t>
            </w:r>
          </w:p>
        </w:tc>
        <w:tc>
          <w:tcPr>
            <w:tcW w:w="6769" w:type="dxa"/>
          </w:tcPr>
          <w:p w:rsidR="005531A7" w:rsidRPr="00D66330" w:rsidRDefault="00D66330" w:rsidP="00D663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Автоматизация звука (С) в словах (не содержащих в себе другие проблемные звуки).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D66330" w:rsidRDefault="00D66330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Инструкция педагога</w:t>
            </w:r>
          </w:p>
        </w:tc>
        <w:tc>
          <w:tcPr>
            <w:tcW w:w="6769" w:type="dxa"/>
          </w:tcPr>
          <w:p w:rsidR="00D66330" w:rsidRDefault="00D66330" w:rsidP="00D663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 xml:space="preserve">Помоги </w:t>
            </w:r>
            <w:proofErr w:type="gramStart"/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Герде</w:t>
            </w:r>
            <w:proofErr w:type="gramEnd"/>
            <w:r w:rsidRPr="00D66330">
              <w:rPr>
                <w:rFonts w:ascii="Times New Roman" w:hAnsi="Times New Roman" w:cs="Times New Roman"/>
                <w:sz w:val="24"/>
                <w:szCs w:val="24"/>
              </w:rPr>
              <w:t xml:space="preserve"> спасти Кая от Снежной Королевы, пока она не вернулась в свой замок. Для этого собирай льдинки и аккуратно складывай их в холодильник. Увидишь, что из этого получится. </w:t>
            </w:r>
          </w:p>
          <w:p w:rsidR="00D66330" w:rsidRPr="00D66330" w:rsidRDefault="00D66330" w:rsidP="00D663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Называй картинки на льдинках, следи за произношением звука (С).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D66330" w:rsidRDefault="00EF18C6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Предполагаемые действия ребенка</w:t>
            </w:r>
          </w:p>
        </w:tc>
        <w:tc>
          <w:tcPr>
            <w:tcW w:w="6769" w:type="dxa"/>
          </w:tcPr>
          <w:p w:rsidR="005531A7" w:rsidRPr="00EF18C6" w:rsidRDefault="00EF18C6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>С помощью стилуса ребенок перетаскивает льдинки в холодильник, параллельно называет наклейки на льдинках, следит за произношением отрабатываемого звука.</w:t>
            </w:r>
          </w:p>
        </w:tc>
      </w:tr>
      <w:tr w:rsidR="005531A7" w:rsidRPr="00D86D82" w:rsidTr="001F7EEC">
        <w:tc>
          <w:tcPr>
            <w:tcW w:w="2802" w:type="dxa"/>
          </w:tcPr>
          <w:p w:rsidR="005531A7" w:rsidRPr="00D66330" w:rsidRDefault="00A12150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Использованные программные эффекты</w:t>
            </w:r>
          </w:p>
        </w:tc>
        <w:tc>
          <w:tcPr>
            <w:tcW w:w="6769" w:type="dxa"/>
          </w:tcPr>
          <w:p w:rsidR="005531A7" w:rsidRPr="00A12150" w:rsidRDefault="00A12150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 xml:space="preserve">На розовом кристалле – гиперссылка для перехода на следующую страничку. </w:t>
            </w:r>
          </w:p>
          <w:p w:rsidR="00A12150" w:rsidRDefault="00A12150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>На треугольнике в нижнем левом углу – анимированная подсказка с инструкцией для педагога.</w:t>
            </w:r>
          </w:p>
          <w:p w:rsidR="00A12150" w:rsidRPr="00D66330" w:rsidRDefault="00A12150" w:rsidP="00A1215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холодильника использован эффект многослойного изображения. </w:t>
            </w:r>
          </w:p>
        </w:tc>
      </w:tr>
      <w:tr w:rsidR="00061F9D" w:rsidRPr="00D86D82" w:rsidTr="00D72F81">
        <w:tc>
          <w:tcPr>
            <w:tcW w:w="9571" w:type="dxa"/>
            <w:gridSpan w:val="2"/>
          </w:tcPr>
          <w:p w:rsidR="00061F9D" w:rsidRPr="00061F9D" w:rsidRDefault="00061F9D" w:rsidP="00061F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1F9D">
              <w:rPr>
                <w:rFonts w:ascii="Times New Roman" w:hAnsi="Times New Roman" w:cs="Times New Roman"/>
                <w:b/>
                <w:sz w:val="24"/>
                <w:szCs w:val="24"/>
              </w:rPr>
              <w:t>4 страничка</w:t>
            </w:r>
          </w:p>
        </w:tc>
      </w:tr>
      <w:tr w:rsidR="00A12150" w:rsidRPr="00D86D82" w:rsidTr="001F7EEC">
        <w:tc>
          <w:tcPr>
            <w:tcW w:w="2802" w:type="dxa"/>
          </w:tcPr>
          <w:p w:rsidR="00A12150" w:rsidRPr="0082733B" w:rsidRDefault="005B1671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Игра «Мороженое для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пингвинят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</w:p>
        </w:tc>
        <w:tc>
          <w:tcPr>
            <w:tcW w:w="6769" w:type="dxa"/>
          </w:tcPr>
          <w:p w:rsidR="00A12150" w:rsidRPr="00D66330" w:rsidRDefault="005B1671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4310" w:dyaOrig="10740">
                <v:shape id="_x0000_i1030" type="#_x0000_t75" style="width:159.75pt;height:120pt" o:ole="">
                  <v:imagedata r:id="rId16" o:title=""/>
                </v:shape>
                <o:OLEObject Type="Embed" ProgID="PBrush" ShapeID="_x0000_i1030" DrawAspect="Content" ObjectID="_1577188926" r:id="rId17"/>
              </w:object>
            </w:r>
            <w:r>
              <w:t xml:space="preserve">  </w:t>
            </w:r>
            <w:r>
              <w:object w:dxaOrig="14310" w:dyaOrig="10740">
                <v:shape id="_x0000_i1031" type="#_x0000_t75" style="width:161.25pt;height:121.5pt" o:ole="">
                  <v:imagedata r:id="rId18" o:title=""/>
                </v:shape>
                <o:OLEObject Type="Embed" ProgID="PBrush" ShapeID="_x0000_i1031" DrawAspect="Content" ObjectID="_1577188927" r:id="rId19"/>
              </w:objec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Сюжет игры</w:t>
            </w:r>
          </w:p>
        </w:tc>
        <w:tc>
          <w:tcPr>
            <w:tcW w:w="6769" w:type="dxa"/>
          </w:tcPr>
          <w:p w:rsidR="00061F9D" w:rsidRPr="00061F9D" w:rsidRDefault="00061F9D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F9D">
              <w:rPr>
                <w:rFonts w:ascii="Times New Roman" w:hAnsi="Times New Roman" w:cs="Times New Roman"/>
                <w:sz w:val="24"/>
                <w:szCs w:val="24"/>
              </w:rPr>
              <w:t xml:space="preserve">К Каю и </w:t>
            </w:r>
            <w:proofErr w:type="gramStart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>Герде</w:t>
            </w:r>
            <w:proofErr w:type="gramEnd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 xml:space="preserve"> прибежали </w:t>
            </w:r>
            <w:proofErr w:type="spellStart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>пингвинята</w:t>
            </w:r>
            <w:proofErr w:type="spellEnd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 xml:space="preserve">. Герда хочет угостить их мороженым. За это </w:t>
            </w:r>
            <w:proofErr w:type="spellStart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>пингвинята</w:t>
            </w:r>
            <w:proofErr w:type="spellEnd"/>
            <w:r w:rsidRPr="00061F9D">
              <w:rPr>
                <w:rFonts w:ascii="Times New Roman" w:hAnsi="Times New Roman" w:cs="Times New Roman"/>
                <w:sz w:val="24"/>
                <w:szCs w:val="24"/>
              </w:rPr>
              <w:t xml:space="preserve"> помогут детям найти северного оленя.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Цель игры</w:t>
            </w:r>
          </w:p>
        </w:tc>
        <w:tc>
          <w:tcPr>
            <w:tcW w:w="6769" w:type="dxa"/>
          </w:tcPr>
          <w:p w:rsidR="00061F9D" w:rsidRPr="00D66330" w:rsidRDefault="000458EA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Автоматизация звука (С) в словах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 xml:space="preserve">содержащих в себе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другие проблемные звуки).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Инструкция педагога</w:t>
            </w:r>
          </w:p>
        </w:tc>
        <w:tc>
          <w:tcPr>
            <w:tcW w:w="6769" w:type="dxa"/>
          </w:tcPr>
          <w:p w:rsidR="00061F9D" w:rsidRPr="000458EA" w:rsidRDefault="000458EA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58EA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В холодильнике Снежной Королевы оказалось слишком много мороженого! </w:t>
            </w:r>
          </w:p>
          <w:p w:rsidR="000458EA" w:rsidRPr="000458EA" w:rsidRDefault="000458EA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Предлагаю угостить им </w:t>
            </w:r>
            <w:proofErr w:type="spellStart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>пигнвинят</w:t>
            </w:r>
            <w:proofErr w:type="spellEnd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>Пингвинята</w:t>
            </w:r>
            <w:proofErr w:type="spellEnd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 помогут Каю и </w:t>
            </w:r>
            <w:proofErr w:type="gramStart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>Герде</w:t>
            </w:r>
            <w:proofErr w:type="gramEnd"/>
            <w:r w:rsidRPr="000458EA">
              <w:rPr>
                <w:rFonts w:ascii="Times New Roman" w:hAnsi="Times New Roman" w:cs="Times New Roman"/>
                <w:sz w:val="24"/>
                <w:szCs w:val="24"/>
              </w:rPr>
              <w:t xml:space="preserve"> найти северного оленя. Олень отвезет детей домой.</w:t>
            </w:r>
          </w:p>
          <w:p w:rsidR="000458EA" w:rsidRPr="00D66330" w:rsidRDefault="000458EA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58EA">
              <w:rPr>
                <w:rFonts w:ascii="Times New Roman" w:hAnsi="Times New Roman" w:cs="Times New Roman"/>
                <w:sz w:val="24"/>
                <w:szCs w:val="24"/>
              </w:rPr>
              <w:t>* Мороженое из холодильника вынимай – наклейки правильно называй. Следи за звуком (С).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Предполагаемые действия ребенка</w:t>
            </w:r>
          </w:p>
        </w:tc>
        <w:tc>
          <w:tcPr>
            <w:tcW w:w="6769" w:type="dxa"/>
          </w:tcPr>
          <w:p w:rsidR="00061F9D" w:rsidRPr="00D66330" w:rsidRDefault="00790BE3" w:rsidP="00790B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 xml:space="preserve">С помощью стилуса ребенок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 xml:space="preserve"> холодильник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вынимает мороженое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 xml:space="preserve">, параллельно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называет картинки-наклейки на нем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>, следит за произношением отрабатываемого звука.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Вынутое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мороженое ребенок перекладывает стилусом в чемодан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пингвинят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Использованные программные эффекты</w:t>
            </w:r>
          </w:p>
        </w:tc>
        <w:tc>
          <w:tcPr>
            <w:tcW w:w="6769" w:type="dxa"/>
          </w:tcPr>
          <w:p w:rsidR="00790BE3" w:rsidRPr="00A12150" w:rsidRDefault="00790BE3" w:rsidP="00790B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 xml:space="preserve">На розовом кристалле – гиперссылка для перехода на следующую страничку. </w:t>
            </w:r>
          </w:p>
          <w:p w:rsidR="00790BE3" w:rsidRDefault="00790BE3" w:rsidP="00790B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>На треугольнике в нижнем левом углу – анимированная подсказка с инструкцией для педагога.</w:t>
            </w:r>
          </w:p>
          <w:p w:rsidR="00061F9D" w:rsidRPr="00D66330" w:rsidRDefault="00790BE3" w:rsidP="00790B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холодильника и чемодана использован эффект многослойного изображения.</w:t>
            </w:r>
          </w:p>
        </w:tc>
      </w:tr>
      <w:tr w:rsidR="00061F9D" w:rsidRPr="00D86D82" w:rsidTr="00CC42F6">
        <w:tc>
          <w:tcPr>
            <w:tcW w:w="9571" w:type="dxa"/>
            <w:gridSpan w:val="2"/>
          </w:tcPr>
          <w:p w:rsidR="00061F9D" w:rsidRPr="00D66330" w:rsidRDefault="00061F9D" w:rsidP="00061F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 страничка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820E3F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0E3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Игра </w:t>
            </w:r>
            <w:r w:rsidR="00820E3F" w:rsidRPr="00820E3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«На кораблике к северному оленю»</w:t>
            </w:r>
          </w:p>
        </w:tc>
        <w:tc>
          <w:tcPr>
            <w:tcW w:w="6769" w:type="dxa"/>
          </w:tcPr>
          <w:p w:rsidR="00061F9D" w:rsidRPr="00D66330" w:rsidRDefault="00A41A13" w:rsidP="004D1D9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4295" w:dyaOrig="10740">
                <v:shape id="_x0000_i1032" type="#_x0000_t75" style="width:162pt;height:121.5pt" o:ole="">
                  <v:imagedata r:id="rId20" o:title=""/>
                </v:shape>
                <o:OLEObject Type="Embed" ProgID="PBrush" ShapeID="_x0000_i1032" DrawAspect="Content" ObjectID="_1577188928" r:id="rId21"/>
              </w:object>
            </w:r>
            <w:r>
              <w:t xml:space="preserve"> </w:t>
            </w:r>
            <w:r w:rsidR="004D1D98">
              <w:object w:dxaOrig="14295" w:dyaOrig="10725">
                <v:shape id="_x0000_i1033" type="#_x0000_t75" style="width:160.5pt;height:120pt" o:ole="">
                  <v:imagedata r:id="rId22" o:title=""/>
                </v:shape>
                <o:OLEObject Type="Embed" ProgID="PBrush" ShapeID="_x0000_i1033" DrawAspect="Content" ObjectID="_1577188929" r:id="rId23"/>
              </w:object>
            </w:r>
          </w:p>
        </w:tc>
      </w:tr>
      <w:tr w:rsidR="00061F9D" w:rsidRPr="005A245C" w:rsidTr="001F7EEC">
        <w:tc>
          <w:tcPr>
            <w:tcW w:w="2802" w:type="dxa"/>
          </w:tcPr>
          <w:p w:rsidR="00061F9D" w:rsidRPr="00D66330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Сюжет игры</w:t>
            </w:r>
          </w:p>
        </w:tc>
        <w:tc>
          <w:tcPr>
            <w:tcW w:w="6769" w:type="dxa"/>
          </w:tcPr>
          <w:p w:rsidR="00061F9D" w:rsidRPr="005A245C" w:rsidRDefault="005A245C" w:rsidP="005A245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245C">
              <w:rPr>
                <w:rFonts w:ascii="Times New Roman" w:hAnsi="Times New Roman" w:cs="Times New Roman"/>
                <w:sz w:val="24"/>
                <w:szCs w:val="24"/>
              </w:rPr>
              <w:t xml:space="preserve">Каю и </w:t>
            </w:r>
            <w:proofErr w:type="gramStart"/>
            <w:r w:rsidRPr="005A245C">
              <w:rPr>
                <w:rFonts w:ascii="Times New Roman" w:hAnsi="Times New Roman" w:cs="Times New Roman"/>
                <w:sz w:val="24"/>
                <w:szCs w:val="24"/>
              </w:rPr>
              <w:t>Герде</w:t>
            </w:r>
            <w:proofErr w:type="gramEnd"/>
            <w:r w:rsidRPr="005A24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A245C">
              <w:rPr>
                <w:rFonts w:ascii="Times New Roman" w:hAnsi="Times New Roman" w:cs="Times New Roman"/>
                <w:sz w:val="24"/>
                <w:szCs w:val="24"/>
              </w:rPr>
              <w:t>пингвинята</w:t>
            </w:r>
            <w:proofErr w:type="spellEnd"/>
            <w:r w:rsidRPr="005A245C">
              <w:rPr>
                <w:rFonts w:ascii="Times New Roman" w:hAnsi="Times New Roman" w:cs="Times New Roman"/>
                <w:sz w:val="24"/>
                <w:szCs w:val="24"/>
              </w:rPr>
              <w:t xml:space="preserve"> указали путь к северному оленю. Перед детьми холодное море, в нем очень много льдин.</w:t>
            </w:r>
          </w:p>
        </w:tc>
      </w:tr>
      <w:tr w:rsidR="00061F9D" w:rsidRPr="005A245C" w:rsidTr="001F7EEC">
        <w:tc>
          <w:tcPr>
            <w:tcW w:w="2802" w:type="dxa"/>
          </w:tcPr>
          <w:p w:rsidR="00061F9D" w:rsidRPr="00D66330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Цель игры</w:t>
            </w:r>
          </w:p>
        </w:tc>
        <w:tc>
          <w:tcPr>
            <w:tcW w:w="6769" w:type="dxa"/>
          </w:tcPr>
          <w:p w:rsidR="00061F9D" w:rsidRPr="005A245C" w:rsidRDefault="005A245C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Автоматизация звука (С) в словах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 xml:space="preserve">содержащих в себе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D66330">
              <w:rPr>
                <w:rFonts w:ascii="Times New Roman" w:hAnsi="Times New Roman" w:cs="Times New Roman"/>
                <w:sz w:val="24"/>
                <w:szCs w:val="24"/>
              </w:rPr>
              <w:t>другие проблемные звуки).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Инструкция педагога</w:t>
            </w:r>
          </w:p>
        </w:tc>
        <w:tc>
          <w:tcPr>
            <w:tcW w:w="6769" w:type="dxa"/>
          </w:tcPr>
          <w:p w:rsidR="00061F9D" w:rsidRDefault="005A245C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245C">
              <w:rPr>
                <w:rFonts w:ascii="Times New Roman" w:hAnsi="Times New Roman" w:cs="Times New Roman"/>
                <w:sz w:val="24"/>
                <w:szCs w:val="24"/>
              </w:rPr>
              <w:t xml:space="preserve">*Кая и Герду уже ждет олень с санями. Доплыть до того берега можно лишь на корабле – вода очень холодная. А кораблю проплыть мешает большое количество льдин в воде. </w:t>
            </w:r>
          </w:p>
          <w:p w:rsidR="005A245C" w:rsidRPr="005A245C" w:rsidRDefault="005A245C" w:rsidP="005A245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*Помоги Каю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Герде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расчистить путь к саням – растопи льдины. Коснись каждой – она исчезнет. Не забывай называть предметы на льдинах, следи за произношением</w:t>
            </w:r>
            <w:r w:rsidR="0010468A">
              <w:rPr>
                <w:rFonts w:ascii="Times New Roman" w:hAnsi="Times New Roman" w:cs="Times New Roman"/>
                <w:sz w:val="24"/>
                <w:szCs w:val="24"/>
              </w:rPr>
              <w:t xml:space="preserve"> звука (С).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Предполагаемые действия ребенка</w:t>
            </w:r>
          </w:p>
        </w:tc>
        <w:tc>
          <w:tcPr>
            <w:tcW w:w="6769" w:type="dxa"/>
          </w:tcPr>
          <w:p w:rsidR="00061F9D" w:rsidRPr="00D66330" w:rsidRDefault="0010468A" w:rsidP="0010468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>тилус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 xml:space="preserve"> ребенок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касается льдинок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 xml:space="preserve">, параллельно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называет картинки-наклейки на них</w:t>
            </w:r>
            <w:r w:rsidRPr="00EF18C6">
              <w:rPr>
                <w:rFonts w:ascii="Times New Roman" w:hAnsi="Times New Roman" w:cs="Times New Roman"/>
                <w:sz w:val="24"/>
                <w:szCs w:val="24"/>
              </w:rPr>
              <w:t>, следит за произношением отрабатываемого звука.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прикосновения льдинки исчезают, освобождая путь кораблю.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061F9D" w:rsidP="008F719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273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Использованные программные эффекты</w:t>
            </w:r>
          </w:p>
        </w:tc>
        <w:tc>
          <w:tcPr>
            <w:tcW w:w="6769" w:type="dxa"/>
          </w:tcPr>
          <w:p w:rsidR="0010468A" w:rsidRPr="00A12150" w:rsidRDefault="0010468A" w:rsidP="001046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 xml:space="preserve">На розовом кристалле – гиперссылка для перехода на следующую страничку. </w:t>
            </w:r>
          </w:p>
          <w:p w:rsidR="0010468A" w:rsidRDefault="0010468A" w:rsidP="001046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150">
              <w:rPr>
                <w:rFonts w:ascii="Times New Roman" w:hAnsi="Times New Roman" w:cs="Times New Roman"/>
                <w:sz w:val="24"/>
                <w:szCs w:val="24"/>
              </w:rPr>
              <w:t>На треугольнике в нижнем левом углу – анимированная подсказка с инструкцией для педагога.</w:t>
            </w:r>
          </w:p>
          <w:p w:rsidR="00061F9D" w:rsidRDefault="0010468A" w:rsidP="001046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льдинок использован эффект анимации (исчезновение).</w:t>
            </w:r>
          </w:p>
          <w:p w:rsidR="0010468A" w:rsidRDefault="0010468A" w:rsidP="001046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Треугольник слева (возле медвежонка) скрывает корабль. </w:t>
            </w:r>
          </w:p>
          <w:p w:rsidR="0010468A" w:rsidRPr="00D66330" w:rsidRDefault="0010468A" w:rsidP="0010468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Треугольник возле Кая и Герды скрывает теплый плед, который поможет детям укрыться от холодного ветра.</w:t>
            </w:r>
          </w:p>
        </w:tc>
      </w:tr>
      <w:tr w:rsidR="007660E1" w:rsidRPr="00D86D82" w:rsidTr="00C87CDB">
        <w:tc>
          <w:tcPr>
            <w:tcW w:w="9571" w:type="dxa"/>
            <w:gridSpan w:val="2"/>
          </w:tcPr>
          <w:p w:rsidR="007660E1" w:rsidRPr="00A12150" w:rsidRDefault="007660E1" w:rsidP="00766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страничка</w:t>
            </w:r>
          </w:p>
        </w:tc>
      </w:tr>
      <w:tr w:rsidR="00061F9D" w:rsidRPr="00D86D82" w:rsidTr="001F7EEC">
        <w:tc>
          <w:tcPr>
            <w:tcW w:w="2802" w:type="dxa"/>
          </w:tcPr>
          <w:p w:rsidR="00061F9D" w:rsidRPr="00D66330" w:rsidRDefault="007660E1" w:rsidP="001F7EE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Сюрприз</w:t>
            </w:r>
          </w:p>
        </w:tc>
        <w:tc>
          <w:tcPr>
            <w:tcW w:w="6769" w:type="dxa"/>
          </w:tcPr>
          <w:p w:rsidR="00061F9D" w:rsidRPr="00D66330" w:rsidRDefault="007660E1" w:rsidP="00A47A9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4295" w:dyaOrig="10725">
                <v:shape id="_x0000_i1034" type="#_x0000_t75" style="width:162.75pt;height:122.25pt" o:ole="">
                  <v:imagedata r:id="rId24" o:title=""/>
                </v:shape>
                <o:OLEObject Type="Embed" ProgID="PBrush" ShapeID="_x0000_i1034" DrawAspect="Content" ObjectID="_1577188930" r:id="rId25"/>
              </w:object>
            </w:r>
            <w:r>
              <w:t xml:space="preserve"> </w:t>
            </w:r>
            <w:bookmarkStart w:id="0" w:name="_GoBack"/>
            <w:r>
              <w:object w:dxaOrig="14295" w:dyaOrig="10740">
                <v:shape id="_x0000_i1035" type="#_x0000_t75" style="width:160.5pt;height:121.5pt" o:ole="">
                  <v:imagedata r:id="rId26" o:title=""/>
                </v:shape>
                <o:OLEObject Type="Embed" ProgID="PBrush" ShapeID="_x0000_i1035" DrawAspect="Content" ObjectID="_1577188931" r:id="rId27"/>
              </w:object>
            </w:r>
            <w:bookmarkEnd w:id="0"/>
          </w:p>
        </w:tc>
      </w:tr>
      <w:tr w:rsidR="00061F9D" w:rsidRPr="00D86D82" w:rsidTr="001F7EEC">
        <w:tc>
          <w:tcPr>
            <w:tcW w:w="2802" w:type="dxa"/>
          </w:tcPr>
          <w:p w:rsidR="00061F9D" w:rsidRPr="0082733B" w:rsidRDefault="00061F9D" w:rsidP="00A47A9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6769" w:type="dxa"/>
          </w:tcPr>
          <w:p w:rsidR="00061F9D" w:rsidRPr="007660E1" w:rsidRDefault="007660E1" w:rsidP="00A47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60E1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сюрпризного момента ребенок может посмотреть небольшой фрагмент </w:t>
            </w:r>
            <w:r w:rsidR="00994297">
              <w:rPr>
                <w:rFonts w:ascii="Times New Roman" w:hAnsi="Times New Roman" w:cs="Times New Roman"/>
                <w:sz w:val="24"/>
                <w:szCs w:val="24"/>
              </w:rPr>
              <w:t xml:space="preserve">нового </w:t>
            </w:r>
            <w:r w:rsidRPr="007660E1">
              <w:rPr>
                <w:rFonts w:ascii="Times New Roman" w:hAnsi="Times New Roman" w:cs="Times New Roman"/>
                <w:sz w:val="24"/>
                <w:szCs w:val="24"/>
              </w:rPr>
              <w:t>мультфильма «Снежная Королева</w:t>
            </w:r>
            <w:r w:rsidR="009942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42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2: </w:t>
            </w:r>
            <w:proofErr w:type="spellStart"/>
            <w:r w:rsidR="00994297">
              <w:rPr>
                <w:rFonts w:ascii="Times New Roman" w:hAnsi="Times New Roman" w:cs="Times New Roman"/>
                <w:sz w:val="24"/>
                <w:szCs w:val="24"/>
              </w:rPr>
              <w:t>Перезаморозка</w:t>
            </w:r>
            <w:proofErr w:type="spellEnd"/>
            <w:r w:rsidRPr="007660E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9942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0753D8" w:rsidRPr="0082733B" w:rsidRDefault="000753D8">
      <w:pPr>
        <w:rPr>
          <w:sz w:val="24"/>
          <w:szCs w:val="24"/>
        </w:rPr>
      </w:pPr>
    </w:p>
    <w:sectPr w:rsidR="000753D8" w:rsidRPr="0082733B" w:rsidSect="000753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F256BA"/>
    <w:multiLevelType w:val="hybridMultilevel"/>
    <w:tmpl w:val="303028BA"/>
    <w:lvl w:ilvl="0" w:tplc="71E4D93A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1A7"/>
    <w:rsid w:val="000458EA"/>
    <w:rsid w:val="00061F9D"/>
    <w:rsid w:val="000753D8"/>
    <w:rsid w:val="000A1696"/>
    <w:rsid w:val="000C4B22"/>
    <w:rsid w:val="0010468A"/>
    <w:rsid w:val="004D1D98"/>
    <w:rsid w:val="005531A7"/>
    <w:rsid w:val="005A245C"/>
    <w:rsid w:val="005B1671"/>
    <w:rsid w:val="00686648"/>
    <w:rsid w:val="007660E1"/>
    <w:rsid w:val="00790BE3"/>
    <w:rsid w:val="007A4DEA"/>
    <w:rsid w:val="00820E3F"/>
    <w:rsid w:val="0082733B"/>
    <w:rsid w:val="00926B60"/>
    <w:rsid w:val="00994297"/>
    <w:rsid w:val="00A12150"/>
    <w:rsid w:val="00A41A13"/>
    <w:rsid w:val="00D66330"/>
    <w:rsid w:val="00EF18C6"/>
    <w:rsid w:val="00F36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31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31A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31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31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4.bin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oleObject" Target="embeddings/oleObject3.bin"/><Relationship Id="rId24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638</Words>
  <Characters>3638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1</cp:lastModifiedBy>
  <cp:revision>3</cp:revision>
  <dcterms:created xsi:type="dcterms:W3CDTF">2018-01-11T12:14:00Z</dcterms:created>
  <dcterms:modified xsi:type="dcterms:W3CDTF">2018-01-11T12:15:00Z</dcterms:modified>
</cp:coreProperties>
</file>