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D3" w:rsidRDefault="00DF15D3" w:rsidP="00C76EF7">
      <w:pPr>
        <w:spacing w:after="0"/>
        <w:jc w:val="center"/>
        <w:rPr>
          <w:b/>
        </w:rPr>
      </w:pPr>
    </w:p>
    <w:p w:rsidR="00C76EF7" w:rsidRPr="00803FE6" w:rsidRDefault="00974D97" w:rsidP="00C76EF7">
      <w:pPr>
        <w:spacing w:after="0"/>
        <w:jc w:val="center"/>
        <w:rPr>
          <w:b/>
          <w:sz w:val="32"/>
          <w:szCs w:val="32"/>
        </w:rPr>
      </w:pPr>
      <w:r w:rsidRPr="00803FE6">
        <w:rPr>
          <w:b/>
          <w:sz w:val="32"/>
          <w:szCs w:val="32"/>
        </w:rPr>
        <w:t>Методические рекомендации</w:t>
      </w:r>
    </w:p>
    <w:p w:rsidR="00C76EF7" w:rsidRDefault="00974D97" w:rsidP="00DF15D3">
      <w:pPr>
        <w:spacing w:after="0"/>
        <w:jc w:val="center"/>
        <w:rPr>
          <w:b/>
        </w:rPr>
      </w:pPr>
      <w:r>
        <w:t xml:space="preserve">к набору развивающих игр </w:t>
      </w:r>
      <w:r w:rsidR="00DF15D3">
        <w:t xml:space="preserve">по лексической теме «Игрушки» </w:t>
      </w:r>
      <w:r>
        <w:t>для детей</w:t>
      </w:r>
      <w:r w:rsidR="00DF15D3">
        <w:t xml:space="preserve"> старшего дошкольного возраста</w:t>
      </w:r>
      <w:r>
        <w:t>,</w:t>
      </w:r>
      <w:r w:rsidR="00DF15D3">
        <w:t xml:space="preserve"> </w:t>
      </w:r>
      <w:r>
        <w:t>составленному воспитателем ГБДОУ № 116 Невского района</w:t>
      </w:r>
      <w:r w:rsidR="00DF15D3">
        <w:t xml:space="preserve"> </w:t>
      </w:r>
      <w:r w:rsidR="00D07FE8">
        <w:rPr>
          <w:b/>
        </w:rPr>
        <w:t>Спиридоновой Ольги Владимировны</w:t>
      </w:r>
    </w:p>
    <w:p w:rsidR="00B552BE" w:rsidRDefault="00B552BE" w:rsidP="00DF15D3">
      <w:pPr>
        <w:spacing w:after="0"/>
        <w:jc w:val="center"/>
        <w:rPr>
          <w:b/>
        </w:rPr>
      </w:pPr>
    </w:p>
    <w:p w:rsidR="00B8475D" w:rsidRPr="00B552BE" w:rsidRDefault="00B8475D" w:rsidP="00B552BE">
      <w:pPr>
        <w:rPr>
          <w:b/>
        </w:rPr>
      </w:pPr>
      <w:r w:rsidRPr="00985D9C">
        <w:t>Проект выполнен как итоговая работа на курсах повышения квалификации в ЦПК «Образовательные технологии»</w:t>
      </w:r>
      <w:r>
        <w:t xml:space="preserve">. Руководитель проекта – </w:t>
      </w:r>
      <w:proofErr w:type="spellStart"/>
      <w:r w:rsidRPr="00B552BE">
        <w:rPr>
          <w:b/>
        </w:rPr>
        <w:t>Порохова</w:t>
      </w:r>
      <w:proofErr w:type="spellEnd"/>
      <w:r w:rsidRPr="00B552BE">
        <w:rPr>
          <w:b/>
        </w:rPr>
        <w:t xml:space="preserve"> И.А.</w:t>
      </w:r>
    </w:p>
    <w:p w:rsidR="00D702E7" w:rsidRDefault="00981BB2" w:rsidP="00D702E7">
      <w:pPr>
        <w:jc w:val="both"/>
      </w:pPr>
      <w:r w:rsidRPr="00DF15D3">
        <w:rPr>
          <w:b/>
        </w:rPr>
        <w:t>Цель проекта</w:t>
      </w:r>
      <w:r w:rsidR="00DF15D3" w:rsidRPr="00DF15D3">
        <w:rPr>
          <w:b/>
        </w:rPr>
        <w:t>:</w:t>
      </w:r>
      <w:r w:rsidR="00DF15D3">
        <w:t xml:space="preserve"> р</w:t>
      </w:r>
      <w:r w:rsidR="00D702E7">
        <w:t>азвитие внимания, памяти, наглядного и образного мышления, формирование пространственного мышления при совместной деятельности педагога с детьми с использованием современных компьютерных технологий.</w:t>
      </w:r>
    </w:p>
    <w:p w:rsidR="00D702E7" w:rsidRPr="00DF15D3" w:rsidRDefault="00D702E7" w:rsidP="00D702E7">
      <w:pPr>
        <w:spacing w:after="0"/>
        <w:jc w:val="both"/>
        <w:rPr>
          <w:b/>
        </w:rPr>
      </w:pPr>
      <w:r w:rsidRPr="00DF15D3">
        <w:rPr>
          <w:b/>
        </w:rPr>
        <w:t>Задачи:</w:t>
      </w:r>
    </w:p>
    <w:p w:rsidR="00D702E7" w:rsidRDefault="00DF15D3" w:rsidP="00D702E7">
      <w:pPr>
        <w:spacing w:after="0"/>
        <w:jc w:val="both"/>
      </w:pPr>
      <w:r>
        <w:t>-</w:t>
      </w:r>
      <w:r w:rsidR="00D702E7">
        <w:t>расширять представления дете</w:t>
      </w:r>
      <w:r>
        <w:t>й об объектах окружающего мира,</w:t>
      </w:r>
    </w:p>
    <w:p w:rsidR="00D702E7" w:rsidRDefault="00DF15D3" w:rsidP="00D702E7">
      <w:pPr>
        <w:spacing w:after="0"/>
        <w:jc w:val="both"/>
      </w:pPr>
      <w:r>
        <w:t>-</w:t>
      </w:r>
      <w:r w:rsidR="00D702E7">
        <w:t>развивать речь, наблюдательность, память, внимание, мыслит</w:t>
      </w:r>
      <w:r>
        <w:t>ельную активность, моторику рук,</w:t>
      </w:r>
    </w:p>
    <w:p w:rsidR="00974D97" w:rsidRDefault="00DF15D3" w:rsidP="00D702E7">
      <w:pPr>
        <w:spacing w:after="0"/>
        <w:jc w:val="both"/>
      </w:pPr>
      <w:r>
        <w:t>-</w:t>
      </w:r>
      <w:r w:rsidR="00D702E7">
        <w:t>воспитывать интерес к игре, умение довести начатое занятие до логического конца, развивать самостоятельность, терпение, усидчивость.</w:t>
      </w:r>
    </w:p>
    <w:p w:rsidR="00D702E7" w:rsidRDefault="00D702E7" w:rsidP="00C76EF7">
      <w:pPr>
        <w:jc w:val="both"/>
      </w:pPr>
    </w:p>
    <w:p w:rsidR="00974D97" w:rsidRDefault="00DF15D3" w:rsidP="00C76EF7">
      <w:pPr>
        <w:jc w:val="both"/>
      </w:pPr>
      <w:r>
        <w:t>Пособие состоит из 15 слайдов, 12</w:t>
      </w:r>
      <w:r w:rsidR="00974D97">
        <w:t xml:space="preserve"> из  которых являются непосредственно развивающими играми (один слайд, одна игра). Первый слайд – тит</w:t>
      </w:r>
      <w:r>
        <w:t>ульный лист, второй содержание, последний слайд – заключительный.</w:t>
      </w:r>
    </w:p>
    <w:p w:rsidR="00974D97" w:rsidRDefault="00974D97" w:rsidP="00C76EF7">
      <w:pPr>
        <w:jc w:val="both"/>
      </w:pPr>
      <w: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 при запуске первого слайда. Гиперссылки</w:t>
      </w:r>
      <w:r w:rsidR="000A30AB">
        <w:t>, расположенн</w:t>
      </w:r>
      <w:r w:rsidR="002B7FBF">
        <w:t>ые на слайдах  в ле</w:t>
      </w:r>
      <w:r w:rsidR="000A30AB">
        <w:t>вом нижнем</w:t>
      </w:r>
      <w:r>
        <w:t xml:space="preserve"> углу, ведут к следующему </w:t>
      </w:r>
      <w:r w:rsidR="000A30AB">
        <w:t xml:space="preserve">или предыдущему </w:t>
      </w:r>
      <w:r>
        <w:t xml:space="preserve">слайду, </w:t>
      </w:r>
      <w:r w:rsidR="000A30AB">
        <w:t>гипер</w:t>
      </w:r>
      <w:r>
        <w:t>ссылка с изображением домика, ведет к слайду 2</w:t>
      </w:r>
      <w:r w:rsidR="000A30AB">
        <w:t xml:space="preserve"> -</w:t>
      </w:r>
      <w:r>
        <w:t xml:space="preserve"> «Содержание»</w:t>
      </w:r>
      <w:r w:rsidR="000A30AB">
        <w:t>.</w:t>
      </w:r>
    </w:p>
    <w:p w:rsidR="00974D97" w:rsidRDefault="00974D97" w:rsidP="00C76EF7">
      <w:pPr>
        <w:jc w:val="both"/>
      </w:pPr>
      <w:r w:rsidRPr="00274630">
        <w:rPr>
          <w:b/>
        </w:rPr>
        <w:t>Слайд 1.</w:t>
      </w:r>
      <w:r>
        <w:t xml:space="preserve"> </w:t>
      </w:r>
      <w:r w:rsidRPr="00274630">
        <w:rPr>
          <w:u w:val="single"/>
        </w:rPr>
        <w:t>Титульный лист</w:t>
      </w:r>
      <w:r w:rsidR="00274630">
        <w:t>. С</w:t>
      </w:r>
      <w:r>
        <w:t>одержит информацию об авторе и название пособия. Для перехода к следующему слайду на</w:t>
      </w:r>
      <w:r w:rsidR="000A30AB">
        <w:t xml:space="preserve">до пройти по гиперссылке в левом нижнем </w:t>
      </w:r>
      <w:r>
        <w:t xml:space="preserve"> углу.</w:t>
      </w:r>
    </w:p>
    <w:p w:rsidR="00974D97" w:rsidRDefault="00974D97" w:rsidP="00C76EF7">
      <w:pPr>
        <w:jc w:val="both"/>
      </w:pPr>
      <w:r w:rsidRPr="00274630">
        <w:rPr>
          <w:b/>
        </w:rPr>
        <w:t>Слайд 2.</w:t>
      </w:r>
      <w:r>
        <w:t xml:space="preserve"> </w:t>
      </w:r>
      <w:r w:rsidRPr="00274630">
        <w:rPr>
          <w:u w:val="single"/>
        </w:rPr>
        <w:t>Содержание</w:t>
      </w:r>
      <w:r>
        <w:t>. С его помощью можно выбрать игру, исходя из пожелания ребенка или текущей образовательной ситуации. Выбор игры осуществляется щелчком мыши на кнопку рядом с названием игры.</w:t>
      </w:r>
    </w:p>
    <w:p w:rsidR="004F6D4E" w:rsidRDefault="00360AF7" w:rsidP="00C76EF7">
      <w:pPr>
        <w:jc w:val="both"/>
      </w:pPr>
      <w:r w:rsidRPr="00360AF7">
        <w:rPr>
          <w:b/>
        </w:rPr>
        <w:t>Слайд 3.</w:t>
      </w:r>
      <w:r>
        <w:t xml:space="preserve"> </w:t>
      </w:r>
      <w:r w:rsidRPr="00360AF7">
        <w:rPr>
          <w:u w:val="single"/>
        </w:rPr>
        <w:t>Игра «Чего не хватает?».</w:t>
      </w:r>
      <w:r>
        <w:t xml:space="preserve">  Аналог японской игры – </w:t>
      </w:r>
      <w:proofErr w:type="spellStart"/>
      <w:r>
        <w:t>судоку</w:t>
      </w:r>
      <w:proofErr w:type="spellEnd"/>
      <w:r>
        <w:t>. Цель: развитие и тренировка логического мышления, памяти, усидчивости. Необходимо заполнить все ячейки так, чтобы</w:t>
      </w:r>
      <w:r w:rsidR="00C73687">
        <w:t xml:space="preserve"> в строке и в столбце ни одна картинка не повторялась дважды. При щелчке по картинкам, которые расположены слева от таблицы, они становятся подвижны</w:t>
      </w:r>
      <w:r w:rsidR="004F6D4E">
        <w:t xml:space="preserve"> и перемещаются за мышкой</w:t>
      </w:r>
      <w:r w:rsidR="00C73687">
        <w:t xml:space="preserve">. Перетащив картинку в нужную ячейку таблицы, делаем </w:t>
      </w:r>
      <w:r w:rsidR="004F6D4E">
        <w:t xml:space="preserve">повторный </w:t>
      </w:r>
      <w:r w:rsidR="00C73687">
        <w:t>щелчок по картинке, и она становится неподвижной.</w:t>
      </w:r>
      <w:r w:rsidR="004F6D4E">
        <w:t xml:space="preserve"> </w:t>
      </w:r>
    </w:p>
    <w:p w:rsidR="00067675" w:rsidRDefault="00067675" w:rsidP="00C76EF7">
      <w:pPr>
        <w:jc w:val="both"/>
      </w:pPr>
      <w:r w:rsidRPr="00067675">
        <w:rPr>
          <w:b/>
        </w:rPr>
        <w:t>Слайд 4.</w:t>
      </w:r>
      <w:r>
        <w:t xml:space="preserve"> </w:t>
      </w:r>
      <w:r w:rsidRPr="00067675">
        <w:rPr>
          <w:u w:val="single"/>
        </w:rPr>
        <w:t>Игра «Найди 5 отличий».</w:t>
      </w:r>
      <w:r>
        <w:t xml:space="preserve"> Необходимо найти отличия между рисунками. Действия выполняются на рисунке слева. При щелчке мышью по месту, в котором обнаружено отличие, появляется синий  круг. </w:t>
      </w:r>
    </w:p>
    <w:p w:rsidR="008457A9" w:rsidRDefault="008457A9" w:rsidP="00C76EF7">
      <w:pPr>
        <w:jc w:val="both"/>
      </w:pPr>
      <w:r w:rsidRPr="002066B8">
        <w:rPr>
          <w:b/>
        </w:rPr>
        <w:t>Слайд 5.</w:t>
      </w:r>
      <w:r>
        <w:t xml:space="preserve"> </w:t>
      </w:r>
      <w:r w:rsidRPr="002066B8">
        <w:rPr>
          <w:u w:val="single"/>
        </w:rPr>
        <w:t>Игра «Как нарисовать собачку».</w:t>
      </w:r>
      <w:r>
        <w:t xml:space="preserve">  Внизу расположены кнопки с цифрами от 1 до 5 . Сверху в хаотичном порядке расположены картинки-схемы, которые научат детей рисовать собачку.  При щелчке по </w:t>
      </w:r>
      <w:r w:rsidR="00B8475D">
        <w:t xml:space="preserve">картинке </w:t>
      </w:r>
      <w:r>
        <w:t xml:space="preserve"> она начинает вращаться. Пока происходит вращение, у ребенка есть время выбрать нужную кнопку. Как только вращение прекратится, необходимо произвести один щелчок мыши по выбранной кнопке. Если выбор верный, картинка  переместится к нужной кнопке, в случае ошибки останется на месте. Игра заканчивается, когда перемещены все картинки.</w:t>
      </w:r>
    </w:p>
    <w:p w:rsidR="00974D97" w:rsidRDefault="00974D97" w:rsidP="00C76EF7">
      <w:pPr>
        <w:jc w:val="both"/>
      </w:pPr>
      <w:r w:rsidRPr="00067675">
        <w:rPr>
          <w:b/>
        </w:rPr>
        <w:lastRenderedPageBreak/>
        <w:t>С</w:t>
      </w:r>
      <w:r w:rsidR="002B7FBF" w:rsidRPr="00067675">
        <w:rPr>
          <w:b/>
        </w:rPr>
        <w:t>лайд 6</w:t>
      </w:r>
      <w:r w:rsidRPr="00067675">
        <w:rPr>
          <w:b/>
        </w:rPr>
        <w:t>.</w:t>
      </w:r>
      <w:r>
        <w:t xml:space="preserve"> </w:t>
      </w:r>
      <w:r w:rsidRPr="00067675">
        <w:rPr>
          <w:u w:val="single"/>
        </w:rPr>
        <w:t>Игра «Найди тень</w:t>
      </w:r>
      <w:r w:rsidR="002B7FBF" w:rsidRPr="00067675">
        <w:rPr>
          <w:u w:val="single"/>
        </w:rPr>
        <w:t xml:space="preserve"> лошадки</w:t>
      </w:r>
      <w:r w:rsidRPr="00067675">
        <w:rPr>
          <w:u w:val="single"/>
        </w:rPr>
        <w:t>».</w:t>
      </w:r>
      <w:r>
        <w:t xml:space="preserve"> Задача – в</w:t>
      </w:r>
      <w:r w:rsidR="002B7FBF">
        <w:t>ыбрать из 5</w:t>
      </w:r>
      <w:r>
        <w:t xml:space="preserve"> теней ту, которая подходит к рисунку. При щелчке мы</w:t>
      </w:r>
      <w:r w:rsidR="00067675">
        <w:t>шью по неправильной тени ребенок услышит фразу «Ай, попробуй снова»</w:t>
      </w:r>
      <w:r>
        <w:t xml:space="preserve">, при </w:t>
      </w:r>
      <w:r w:rsidR="00067675">
        <w:t>щелчке мышью по правильной</w:t>
      </w:r>
      <w:r>
        <w:t xml:space="preserve"> </w:t>
      </w:r>
      <w:r w:rsidR="00067675">
        <w:t>тени ло</w:t>
      </w:r>
      <w:r>
        <w:t>ш</w:t>
      </w:r>
      <w:r w:rsidR="00067675">
        <w:t>ад</w:t>
      </w:r>
      <w:r>
        <w:t xml:space="preserve">ка переместится на свою тень, и задание будет считаться выполненным. </w:t>
      </w:r>
    </w:p>
    <w:p w:rsidR="00F172C4" w:rsidRDefault="00F172C4" w:rsidP="00C76EF7">
      <w:pPr>
        <w:jc w:val="both"/>
      </w:pPr>
      <w:r w:rsidRPr="00F172C4">
        <w:rPr>
          <w:b/>
        </w:rPr>
        <w:t>Слайд 7.</w:t>
      </w:r>
      <w:r>
        <w:t xml:space="preserve"> </w:t>
      </w:r>
      <w:r w:rsidRPr="00F172C4">
        <w:rPr>
          <w:u w:val="single"/>
        </w:rPr>
        <w:t>Игра «Найди пару».</w:t>
      </w:r>
      <w:r>
        <w:t xml:space="preserve"> </w:t>
      </w:r>
      <w:r w:rsidR="001F6B98">
        <w:t xml:space="preserve">Цель игры: развитие внимательности, памяти, сообразительности. </w:t>
      </w:r>
      <w:r>
        <w:t xml:space="preserve">При щелчке мышки по бабочке на несколько секунд открываются шторки, закрывающие парные картинки. Ребенок должен запомнить, где располагаются пары. </w:t>
      </w:r>
      <w:r w:rsidR="001F6B98">
        <w:t>Затем шторки закрываются. Ребенок</w:t>
      </w:r>
      <w:r>
        <w:t xml:space="preserve"> щелчком мышки открывает шторки, подбирая парные картинки. Если ребенок открыл шторку неправильно, то щелчком мыши шторка снова закрывается.</w:t>
      </w:r>
    </w:p>
    <w:p w:rsidR="00274630" w:rsidRDefault="00274630" w:rsidP="00C76EF7">
      <w:pPr>
        <w:jc w:val="both"/>
      </w:pPr>
      <w:r w:rsidRPr="00274630">
        <w:rPr>
          <w:b/>
        </w:rPr>
        <w:t>Слайд 8.</w:t>
      </w:r>
      <w:r>
        <w:t xml:space="preserve"> </w:t>
      </w:r>
      <w:r w:rsidRPr="00274630">
        <w:rPr>
          <w:u w:val="single"/>
        </w:rPr>
        <w:t>Игра «Собери картинку».</w:t>
      </w:r>
      <w:r>
        <w:t xml:space="preserve"> Цель игры – собрать </w:t>
      </w:r>
      <w:proofErr w:type="spellStart"/>
      <w:r>
        <w:t>пазл</w:t>
      </w:r>
      <w:proofErr w:type="spellEnd"/>
      <w:r>
        <w:t xml:space="preserve">. </w:t>
      </w:r>
      <w:r w:rsidR="00691555">
        <w:t xml:space="preserve">Игра развивает </w:t>
      </w:r>
      <w:r w:rsidR="00691555" w:rsidRPr="00A7448A">
        <w:rPr>
          <w:rFonts w:ascii="Times New Roman" w:hAnsi="Times New Roman" w:cs="Times New Roman"/>
        </w:rPr>
        <w:t xml:space="preserve">у детей </w:t>
      </w:r>
      <w:r w:rsidR="00691555" w:rsidRPr="00691555">
        <w:t>внимательность, воображение, умение ориентироваться на плоскости.</w:t>
      </w:r>
      <w:r w:rsidR="00691555">
        <w:t xml:space="preserve"> </w:t>
      </w:r>
      <w:r>
        <w:t xml:space="preserve">Необходимо щелкнуть на  элемент </w:t>
      </w:r>
      <w:proofErr w:type="spellStart"/>
      <w:r>
        <w:t>пазла</w:t>
      </w:r>
      <w:proofErr w:type="spellEnd"/>
      <w:r>
        <w:t xml:space="preserve"> и мышкой перетащить его в нужное место, повторный щелчок зафиксирует элемент в нужном месте.</w:t>
      </w:r>
    </w:p>
    <w:p w:rsidR="00974D97" w:rsidRDefault="00067675" w:rsidP="00C76EF7">
      <w:pPr>
        <w:jc w:val="both"/>
      </w:pPr>
      <w:r w:rsidRPr="00067675">
        <w:rPr>
          <w:b/>
        </w:rPr>
        <w:t>Слайд 9</w:t>
      </w:r>
      <w:r>
        <w:t xml:space="preserve">. </w:t>
      </w:r>
      <w:r w:rsidRPr="00067675">
        <w:rPr>
          <w:u w:val="single"/>
        </w:rPr>
        <w:t>Игра «Что</w:t>
      </w:r>
      <w:r w:rsidR="00974D97" w:rsidRPr="00067675">
        <w:rPr>
          <w:u w:val="single"/>
        </w:rPr>
        <w:t xml:space="preserve"> лишнее</w:t>
      </w:r>
      <w:r w:rsidRPr="00067675">
        <w:rPr>
          <w:u w:val="single"/>
        </w:rPr>
        <w:t>?</w:t>
      </w:r>
      <w:r w:rsidR="00974D97" w:rsidRPr="00067675">
        <w:rPr>
          <w:u w:val="single"/>
        </w:rPr>
        <w:t>».</w:t>
      </w:r>
      <w:r w:rsidR="00974D97">
        <w:t xml:space="preserve"> На слайде представлены</w:t>
      </w:r>
      <w:r>
        <w:t xml:space="preserve"> 4 игрушки – три игрушки мягкие, четвертая – пирамидка - деревянная. При щелчке мыши по пирамидке</w:t>
      </w:r>
      <w:r w:rsidR="00974D97">
        <w:t xml:space="preserve"> появляется салют</w:t>
      </w:r>
      <w:r w:rsidR="00274630">
        <w:t xml:space="preserve"> и раздаются ап</w:t>
      </w:r>
      <w:r>
        <w:t>лодисменты</w:t>
      </w:r>
      <w:r w:rsidR="00974D97">
        <w:t xml:space="preserve">, что означает, что задание </w:t>
      </w:r>
      <w:proofErr w:type="gramStart"/>
      <w:r w:rsidR="00974D97">
        <w:t>выполнено</w:t>
      </w:r>
      <w:proofErr w:type="gramEnd"/>
      <w:r w:rsidR="00974D97">
        <w:t xml:space="preserve"> верно. При неверном выб</w:t>
      </w:r>
      <w:r w:rsidR="00274630">
        <w:t>оре ребенку предлагают попробовать снова</w:t>
      </w:r>
      <w:r w:rsidR="00974D97">
        <w:t>.</w:t>
      </w:r>
    </w:p>
    <w:p w:rsidR="00974D97" w:rsidRDefault="00274630" w:rsidP="00C76EF7">
      <w:pPr>
        <w:jc w:val="both"/>
      </w:pPr>
      <w:r>
        <w:rPr>
          <w:b/>
        </w:rPr>
        <w:t>Слайд 10</w:t>
      </w:r>
      <w:r w:rsidR="00974D97" w:rsidRPr="00274630">
        <w:rPr>
          <w:b/>
        </w:rPr>
        <w:t>.</w:t>
      </w:r>
      <w:r>
        <w:t xml:space="preserve"> </w:t>
      </w:r>
      <w:r w:rsidRPr="00274630">
        <w:rPr>
          <w:u w:val="single"/>
        </w:rPr>
        <w:t>Игра «Расставь матрешек по росту</w:t>
      </w:r>
      <w:r w:rsidR="00974D97" w:rsidRPr="00274630">
        <w:rPr>
          <w:u w:val="single"/>
        </w:rPr>
        <w:t>».</w:t>
      </w:r>
      <w:r w:rsidR="00974D97">
        <w:t xml:space="preserve"> </w:t>
      </w:r>
      <w:r>
        <w:t xml:space="preserve"> </w:t>
      </w:r>
      <w:r w:rsidR="00974D97">
        <w:t xml:space="preserve">Задача – отметить </w:t>
      </w:r>
      <w:r>
        <w:t>матр</w:t>
      </w:r>
      <w:r w:rsidR="008C494B">
        <w:t>ешек</w:t>
      </w:r>
      <w:r>
        <w:t>, начиная с самой большой и заканчивая  самой маленькой.</w:t>
      </w:r>
      <w:r w:rsidR="00974D97">
        <w:t xml:space="preserve"> При щелчке мыши по </w:t>
      </w:r>
      <w:r>
        <w:t xml:space="preserve">матрешке </w:t>
      </w:r>
      <w:r w:rsidR="00974D97">
        <w:t>нужного размера появляется с</w:t>
      </w:r>
      <w:r>
        <w:t>майлик</w:t>
      </w:r>
      <w:r w:rsidR="00974D97">
        <w:t>, при</w:t>
      </w:r>
      <w:r>
        <w:t xml:space="preserve"> ошибке ничего не происходит</w:t>
      </w:r>
      <w:r w:rsidR="00974D97">
        <w:t>. Когда задание выполнено до конца, появляется надпись «Молодец!»</w:t>
      </w:r>
      <w:r w:rsidR="00706343">
        <w:t>.</w:t>
      </w:r>
    </w:p>
    <w:p w:rsidR="004F6D4E" w:rsidRPr="004F6D4E" w:rsidRDefault="004F6D4E" w:rsidP="009849FD">
      <w:pPr>
        <w:rPr>
          <w:u w:val="single"/>
        </w:rPr>
      </w:pPr>
      <w:r w:rsidRPr="004F6D4E">
        <w:rPr>
          <w:b/>
        </w:rPr>
        <w:t>Слайд 11.</w:t>
      </w:r>
      <w:r>
        <w:rPr>
          <w:b/>
        </w:rPr>
        <w:t xml:space="preserve"> </w:t>
      </w:r>
      <w:r w:rsidRPr="004F6D4E">
        <w:rPr>
          <w:u w:val="single"/>
        </w:rPr>
        <w:t>Игра «Прочитай по первым буквам»</w:t>
      </w:r>
      <w:r w:rsidRPr="008C494B">
        <w:t xml:space="preserve">. </w:t>
      </w:r>
      <w:r w:rsidR="008C494B" w:rsidRPr="008C494B">
        <w:t xml:space="preserve"> </w:t>
      </w:r>
      <w:r w:rsidR="009849FD" w:rsidRPr="009849FD">
        <w:t>Цель игры: развитие фонематического слуха</w:t>
      </w:r>
      <w:r w:rsidRPr="009849FD">
        <w:rPr>
          <w:shd w:val="clear" w:color="auto" w:fill="FFFFFF"/>
        </w:rPr>
        <w:t>, умения выделять первый звук в слове и записывать его с помощью</w:t>
      </w:r>
      <w:r>
        <w:rPr>
          <w:shd w:val="clear" w:color="auto" w:fill="FFFFFF"/>
        </w:rPr>
        <w:t xml:space="preserve"> буквы, игра закрепляет навык чтения и звукобуквенный анализ слов.</w:t>
      </w:r>
      <w:r w:rsidR="009849FD">
        <w:rPr>
          <w:shd w:val="clear" w:color="auto" w:fill="FFFFFF"/>
        </w:rPr>
        <w:t xml:space="preserve"> Необходимо сложить слово по первым буквам картинок и прочитать его. Для этого ребенок  должен выделить первый звук в названии картинки, которая расположена под квадратиком. </w:t>
      </w:r>
      <w:r w:rsidR="00691555">
        <w:rPr>
          <w:shd w:val="clear" w:color="auto" w:fill="FFFFFF"/>
        </w:rPr>
        <w:t>После того, как звук назван правильно, ребенок щелкает мышкой по соответствующему квадратику и появляется буква, обозначающая данный звук.</w:t>
      </w:r>
    </w:p>
    <w:p w:rsidR="000F5A03" w:rsidRDefault="000F5A03" w:rsidP="00C76EF7">
      <w:pPr>
        <w:jc w:val="both"/>
      </w:pPr>
      <w:r w:rsidRPr="000F5A03">
        <w:rPr>
          <w:b/>
        </w:rPr>
        <w:t>Слайд 12.</w:t>
      </w:r>
      <w:r w:rsidRPr="000F5A03">
        <w:t xml:space="preserve"> </w:t>
      </w:r>
      <w:r w:rsidRPr="000F5A03">
        <w:rPr>
          <w:u w:val="single"/>
        </w:rPr>
        <w:t xml:space="preserve">Игра «Найди 2 </w:t>
      </w:r>
      <w:proofErr w:type="gramStart"/>
      <w:r w:rsidRPr="000F5A03">
        <w:rPr>
          <w:u w:val="single"/>
        </w:rPr>
        <w:t>одинаковых</w:t>
      </w:r>
      <w:proofErr w:type="gramEnd"/>
      <w:r w:rsidRPr="000F5A03">
        <w:rPr>
          <w:u w:val="single"/>
        </w:rPr>
        <w:t xml:space="preserve"> мяча».</w:t>
      </w:r>
      <w:r w:rsidRPr="000F5A03">
        <w:t xml:space="preserve"> Цель игры:</w:t>
      </w:r>
      <w:r w:rsidRPr="000F5A03">
        <w:rPr>
          <w:rFonts w:cs="Times New Roman"/>
          <w:lang w:eastAsia="ru-RU"/>
        </w:rPr>
        <w:t xml:space="preserve"> способствовать развитию у ребенка внимания, логического мышления, развивать умение классифицировать предметы по существенному признаку, навыки самоконтроля. При щелчке по 2 одинаковым мячам раздается звон колокольчиков, а мячи начинают вращаться. Если мяч выбран неправильно, дети слышат сообщение об ошибке.</w:t>
      </w:r>
    </w:p>
    <w:p w:rsidR="00706343" w:rsidRDefault="00706343" w:rsidP="00706343">
      <w:pPr>
        <w:jc w:val="both"/>
      </w:pPr>
      <w:r w:rsidRPr="00692ACA">
        <w:rPr>
          <w:b/>
        </w:rPr>
        <w:t>Слайд 13</w:t>
      </w:r>
      <w:r>
        <w:t xml:space="preserve">. </w:t>
      </w:r>
      <w:r w:rsidRPr="00706343">
        <w:rPr>
          <w:u w:val="single"/>
        </w:rPr>
        <w:t>Игра «Найди все игрушки».</w:t>
      </w:r>
      <w:r>
        <w:t xml:space="preserve"> На слайде изображены контуры различных игрушек. В задачу ребенка входит найти все игрушки. При щелчке мыши по игрушке, появляется красный круг. В слу</w:t>
      </w:r>
      <w:r w:rsidR="008C494B">
        <w:t>чае, когда отмечены все игрушки</w:t>
      </w:r>
      <w:r>
        <w:t xml:space="preserve">, при щелчке по знаку вопроса появляется надпись «Молодец!». Если отмечены не все игрушки, при </w:t>
      </w:r>
      <w:bookmarkStart w:id="0" w:name="_GoBack"/>
      <w:bookmarkEnd w:id="0"/>
      <w:r>
        <w:t>щелчке по знаку вопроса, появляется надпись «Поищи ещё».</w:t>
      </w:r>
    </w:p>
    <w:p w:rsidR="00706343" w:rsidRDefault="00311328" w:rsidP="00C76EF7">
      <w:pPr>
        <w:jc w:val="both"/>
      </w:pPr>
      <w:r w:rsidRPr="00706343">
        <w:rPr>
          <w:b/>
        </w:rPr>
        <w:t>Слайд 14.</w:t>
      </w:r>
      <w:r>
        <w:t xml:space="preserve"> </w:t>
      </w:r>
      <w:r w:rsidRPr="00706343">
        <w:rPr>
          <w:u w:val="single"/>
        </w:rPr>
        <w:t>Игра «Сложи игрушки в ящики по цвету».</w:t>
      </w:r>
      <w:r>
        <w:t xml:space="preserve"> Цель игры – рассортировать игрушки по цветам и сложить их в соответствующие ящики: игрушки синего цвета – в синий ящик, игрушки красного цвета – в красный ящик. Щелчок мыши по игрушке заставит её вращаться. Пока игрушка вращается, следует выбрать нужный ящик и сделать щелчок по выбранному ящику. В случае правильного выбора, объект перемещается в него, при ошибке – остается на месте. </w:t>
      </w:r>
    </w:p>
    <w:p w:rsidR="00803FE6" w:rsidRPr="000F5A03" w:rsidRDefault="00803FE6" w:rsidP="00C76EF7">
      <w:pPr>
        <w:jc w:val="both"/>
      </w:pPr>
    </w:p>
    <w:sectPr w:rsidR="00803FE6" w:rsidRPr="000F5A03" w:rsidSect="00981B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406"/>
    <w:multiLevelType w:val="hybridMultilevel"/>
    <w:tmpl w:val="ACBC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375E"/>
    <w:multiLevelType w:val="hybridMultilevel"/>
    <w:tmpl w:val="8354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97"/>
    <w:rsid w:val="000177C3"/>
    <w:rsid w:val="0002640D"/>
    <w:rsid w:val="0005635D"/>
    <w:rsid w:val="00061645"/>
    <w:rsid w:val="0006620B"/>
    <w:rsid w:val="00067675"/>
    <w:rsid w:val="00090228"/>
    <w:rsid w:val="000A30AB"/>
    <w:rsid w:val="000A7F97"/>
    <w:rsid w:val="000B78CC"/>
    <w:rsid w:val="000D0CBE"/>
    <w:rsid w:val="000F5A03"/>
    <w:rsid w:val="0011717A"/>
    <w:rsid w:val="00135900"/>
    <w:rsid w:val="001648F0"/>
    <w:rsid w:val="001D1797"/>
    <w:rsid w:val="001F1097"/>
    <w:rsid w:val="001F6B98"/>
    <w:rsid w:val="00205D14"/>
    <w:rsid w:val="002066B8"/>
    <w:rsid w:val="00220851"/>
    <w:rsid w:val="00240665"/>
    <w:rsid w:val="0026276F"/>
    <w:rsid w:val="00273FAC"/>
    <w:rsid w:val="00274630"/>
    <w:rsid w:val="002B7FBF"/>
    <w:rsid w:val="002C0826"/>
    <w:rsid w:val="002C4310"/>
    <w:rsid w:val="00311328"/>
    <w:rsid w:val="00314ED0"/>
    <w:rsid w:val="003251E9"/>
    <w:rsid w:val="00360AF7"/>
    <w:rsid w:val="00390348"/>
    <w:rsid w:val="003942D1"/>
    <w:rsid w:val="00397BD9"/>
    <w:rsid w:val="003B4FA7"/>
    <w:rsid w:val="003D28C8"/>
    <w:rsid w:val="00401966"/>
    <w:rsid w:val="0040567E"/>
    <w:rsid w:val="00417257"/>
    <w:rsid w:val="00430326"/>
    <w:rsid w:val="00457EC7"/>
    <w:rsid w:val="0046271C"/>
    <w:rsid w:val="004827C1"/>
    <w:rsid w:val="004C4936"/>
    <w:rsid w:val="004F6D4E"/>
    <w:rsid w:val="00517ADD"/>
    <w:rsid w:val="005243F7"/>
    <w:rsid w:val="00547DEA"/>
    <w:rsid w:val="00561742"/>
    <w:rsid w:val="005A7FD3"/>
    <w:rsid w:val="005E2257"/>
    <w:rsid w:val="005E7754"/>
    <w:rsid w:val="00690D97"/>
    <w:rsid w:val="00691555"/>
    <w:rsid w:val="00692ACA"/>
    <w:rsid w:val="006A5297"/>
    <w:rsid w:val="006D0B08"/>
    <w:rsid w:val="006E0512"/>
    <w:rsid w:val="00700FD6"/>
    <w:rsid w:val="0070386F"/>
    <w:rsid w:val="00706343"/>
    <w:rsid w:val="007760EB"/>
    <w:rsid w:val="007B093A"/>
    <w:rsid w:val="007D5306"/>
    <w:rsid w:val="007F084C"/>
    <w:rsid w:val="00803FE6"/>
    <w:rsid w:val="00805602"/>
    <w:rsid w:val="0083598C"/>
    <w:rsid w:val="00835AA0"/>
    <w:rsid w:val="008457A9"/>
    <w:rsid w:val="00851F93"/>
    <w:rsid w:val="00857D97"/>
    <w:rsid w:val="00867C45"/>
    <w:rsid w:val="008711D0"/>
    <w:rsid w:val="0088076A"/>
    <w:rsid w:val="00885734"/>
    <w:rsid w:val="00893F02"/>
    <w:rsid w:val="008A1327"/>
    <w:rsid w:val="008C494B"/>
    <w:rsid w:val="008C62E0"/>
    <w:rsid w:val="008D1D82"/>
    <w:rsid w:val="008D661C"/>
    <w:rsid w:val="008E35EE"/>
    <w:rsid w:val="008E55BD"/>
    <w:rsid w:val="008E6BE4"/>
    <w:rsid w:val="009306DB"/>
    <w:rsid w:val="0096227A"/>
    <w:rsid w:val="00974D97"/>
    <w:rsid w:val="00981BB2"/>
    <w:rsid w:val="009849FD"/>
    <w:rsid w:val="00985D9C"/>
    <w:rsid w:val="009A737C"/>
    <w:rsid w:val="00A3231C"/>
    <w:rsid w:val="00A44DC6"/>
    <w:rsid w:val="00A511AC"/>
    <w:rsid w:val="00A53524"/>
    <w:rsid w:val="00B15189"/>
    <w:rsid w:val="00B552BE"/>
    <w:rsid w:val="00B8475D"/>
    <w:rsid w:val="00BC3C51"/>
    <w:rsid w:val="00C17800"/>
    <w:rsid w:val="00C17AB2"/>
    <w:rsid w:val="00C43F78"/>
    <w:rsid w:val="00C64064"/>
    <w:rsid w:val="00C73687"/>
    <w:rsid w:val="00C76EF7"/>
    <w:rsid w:val="00CB1366"/>
    <w:rsid w:val="00CB6C3B"/>
    <w:rsid w:val="00CB72DA"/>
    <w:rsid w:val="00CC79D9"/>
    <w:rsid w:val="00CE5A38"/>
    <w:rsid w:val="00D00C72"/>
    <w:rsid w:val="00D07FE8"/>
    <w:rsid w:val="00D365EE"/>
    <w:rsid w:val="00D42B18"/>
    <w:rsid w:val="00D50ECC"/>
    <w:rsid w:val="00D546DF"/>
    <w:rsid w:val="00D608BB"/>
    <w:rsid w:val="00D702E7"/>
    <w:rsid w:val="00DC650E"/>
    <w:rsid w:val="00DC7BA3"/>
    <w:rsid w:val="00DF15D3"/>
    <w:rsid w:val="00E0408E"/>
    <w:rsid w:val="00E34636"/>
    <w:rsid w:val="00E50A6E"/>
    <w:rsid w:val="00E56508"/>
    <w:rsid w:val="00E77018"/>
    <w:rsid w:val="00EB097B"/>
    <w:rsid w:val="00EB583A"/>
    <w:rsid w:val="00EB6315"/>
    <w:rsid w:val="00EC11AA"/>
    <w:rsid w:val="00EE085B"/>
    <w:rsid w:val="00EF59EB"/>
    <w:rsid w:val="00F172C4"/>
    <w:rsid w:val="00F279F5"/>
    <w:rsid w:val="00FA0BB9"/>
    <w:rsid w:val="00FA5343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sklyarr@list.ru</dc:creator>
  <cp:lastModifiedBy>sklyarr@list.ru</cp:lastModifiedBy>
  <cp:revision>2</cp:revision>
  <dcterms:created xsi:type="dcterms:W3CDTF">2017-06-13T14:12:00Z</dcterms:created>
  <dcterms:modified xsi:type="dcterms:W3CDTF">2017-06-13T14:12:00Z</dcterms:modified>
</cp:coreProperties>
</file>